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9494F9" w14:textId="62691A18" w:rsidR="00D465CB" w:rsidRPr="00696A54" w:rsidRDefault="00D465CB" w:rsidP="005C103E">
      <w:pPr>
        <w:jc w:val="center"/>
        <w:rPr>
          <w:b/>
          <w:bCs/>
          <w:sz w:val="24"/>
          <w:szCs w:val="24"/>
        </w:rPr>
      </w:pPr>
      <w:r w:rsidRPr="00696A54">
        <w:rPr>
          <w:rFonts w:ascii="Aptos" w:eastAsia="Times New Roman" w:hAnsi="Aptos" w:cs="Times New Roman"/>
          <w:b/>
          <w:bCs/>
          <w:noProof/>
          <w:color w:val="000000"/>
          <w:sz w:val="24"/>
          <w:szCs w:val="24"/>
          <w:lang w:eastAsia="hu-HU"/>
        </w:rPr>
        <w:drawing>
          <wp:inline distT="0" distB="0" distL="0" distR="0" wp14:anchorId="751B061F" wp14:editId="2A8A4076">
            <wp:extent cx="3598606" cy="989696"/>
            <wp:effectExtent l="0" t="0" r="1905" b="1270"/>
            <wp:docPr id="1775932123" name="Picture 1" descr="A blue and yellow letter 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5932123" name="Picture 1" descr="A blue and yellow letter n&#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3685388" cy="1013563"/>
                    </a:xfrm>
                    <a:prstGeom prst="rect">
                      <a:avLst/>
                    </a:prstGeom>
                  </pic:spPr>
                </pic:pic>
              </a:graphicData>
            </a:graphic>
          </wp:inline>
        </w:drawing>
      </w:r>
    </w:p>
    <w:p w14:paraId="1027BA17" w14:textId="77777777" w:rsidR="00642DAB" w:rsidRPr="00696A54" w:rsidRDefault="00642DAB" w:rsidP="00696A54">
      <w:pPr>
        <w:jc w:val="both"/>
        <w:rPr>
          <w:b/>
          <w:bCs/>
          <w:sz w:val="24"/>
          <w:szCs w:val="24"/>
        </w:rPr>
      </w:pPr>
    </w:p>
    <w:p w14:paraId="17D7B3E2" w14:textId="5AA36630" w:rsidR="00642DAB" w:rsidRPr="00696A54" w:rsidRDefault="00EE5C34" w:rsidP="00696A54">
      <w:pPr>
        <w:jc w:val="center"/>
        <w:rPr>
          <w:b/>
          <w:bCs/>
          <w:color w:val="4C94D8" w:themeColor="text2" w:themeTint="80"/>
          <w:sz w:val="24"/>
          <w:szCs w:val="24"/>
        </w:rPr>
      </w:pPr>
      <w:r>
        <w:rPr>
          <w:b/>
          <w:bCs/>
          <w:color w:val="4C94D8" w:themeColor="text2" w:themeTint="80"/>
          <w:sz w:val="24"/>
          <w:szCs w:val="24"/>
        </w:rPr>
        <w:t>2nd</w:t>
      </w:r>
      <w:r w:rsidR="00407CDC">
        <w:rPr>
          <w:b/>
          <w:bCs/>
          <w:color w:val="4C94D8" w:themeColor="text2" w:themeTint="80"/>
          <w:sz w:val="24"/>
          <w:szCs w:val="24"/>
        </w:rPr>
        <w:t xml:space="preserve"> </w:t>
      </w:r>
      <w:r w:rsidR="00A8314A" w:rsidRPr="00407CDC">
        <w:rPr>
          <w:b/>
          <w:bCs/>
          <w:color w:val="4C94D8" w:themeColor="text2" w:themeTint="80"/>
          <w:sz w:val="24"/>
          <w:szCs w:val="24"/>
        </w:rPr>
        <w:t>Week of e-Workshops</w:t>
      </w:r>
    </w:p>
    <w:p w14:paraId="01E86963" w14:textId="0AC79A8E" w:rsidR="006804B2" w:rsidRDefault="00642DAB" w:rsidP="00696A54">
      <w:pPr>
        <w:jc w:val="center"/>
        <w:rPr>
          <w:b/>
          <w:bCs/>
          <w:color w:val="4C94D8" w:themeColor="text2" w:themeTint="80"/>
          <w:sz w:val="24"/>
          <w:szCs w:val="24"/>
        </w:rPr>
      </w:pPr>
      <w:r w:rsidRPr="00696A54">
        <w:rPr>
          <w:b/>
          <w:bCs/>
          <w:color w:val="4C94D8" w:themeColor="text2" w:themeTint="80"/>
          <w:sz w:val="24"/>
          <w:szCs w:val="24"/>
        </w:rPr>
        <w:t>for PhD Students</w:t>
      </w:r>
    </w:p>
    <w:p w14:paraId="36889668" w14:textId="05AA42DC" w:rsidR="00EE5C34" w:rsidRPr="00ED692D" w:rsidRDefault="00AE648B" w:rsidP="00696A54">
      <w:pPr>
        <w:jc w:val="center"/>
        <w:rPr>
          <w:b/>
          <w:bCs/>
          <w:color w:val="156082" w:themeColor="accent1"/>
          <w:sz w:val="24"/>
          <w:szCs w:val="24"/>
        </w:rPr>
      </w:pPr>
      <w:r w:rsidRPr="00ED692D">
        <w:rPr>
          <w:b/>
          <w:bCs/>
          <w:color w:val="156082" w:themeColor="accent1"/>
          <w:sz w:val="24"/>
          <w:szCs w:val="24"/>
        </w:rPr>
        <w:t>27</w:t>
      </w:r>
      <w:r w:rsidR="00561D0D" w:rsidRPr="00ED692D">
        <w:rPr>
          <w:b/>
          <w:bCs/>
          <w:color w:val="156082" w:themeColor="accent1"/>
          <w:sz w:val="24"/>
          <w:szCs w:val="24"/>
        </w:rPr>
        <w:t>-29</w:t>
      </w:r>
      <w:r w:rsidR="00EE5C34" w:rsidRPr="00ED692D">
        <w:rPr>
          <w:b/>
          <w:bCs/>
          <w:color w:val="156082" w:themeColor="accent1"/>
          <w:sz w:val="24"/>
          <w:szCs w:val="24"/>
        </w:rPr>
        <w:t xml:space="preserve">th </w:t>
      </w:r>
      <w:proofErr w:type="spellStart"/>
      <w:r w:rsidR="00561D0D" w:rsidRPr="00ED692D">
        <w:rPr>
          <w:b/>
          <w:bCs/>
          <w:color w:val="156082" w:themeColor="accent1"/>
          <w:sz w:val="24"/>
          <w:szCs w:val="24"/>
        </w:rPr>
        <w:t>January</w:t>
      </w:r>
      <w:proofErr w:type="spellEnd"/>
      <w:r w:rsidR="00561D0D" w:rsidRPr="00ED692D">
        <w:rPr>
          <w:b/>
          <w:bCs/>
          <w:color w:val="156082" w:themeColor="accent1"/>
          <w:sz w:val="24"/>
          <w:szCs w:val="24"/>
        </w:rPr>
        <w:t xml:space="preserve"> </w:t>
      </w:r>
      <w:r w:rsidR="00ED692D" w:rsidRPr="00ED692D">
        <w:rPr>
          <w:b/>
          <w:bCs/>
          <w:color w:val="156082" w:themeColor="accent1"/>
          <w:sz w:val="36"/>
          <w:szCs w:val="36"/>
        </w:rPr>
        <w:t>2025</w:t>
      </w:r>
    </w:p>
    <w:p w14:paraId="66B3EDA1" w14:textId="2A878CC7" w:rsidR="00EE5C34" w:rsidRPr="00696A54" w:rsidRDefault="00EE5C34" w:rsidP="00696A54">
      <w:pPr>
        <w:jc w:val="center"/>
        <w:rPr>
          <w:b/>
          <w:bCs/>
          <w:color w:val="4C94D8" w:themeColor="text2" w:themeTint="80"/>
          <w:sz w:val="24"/>
          <w:szCs w:val="24"/>
        </w:rPr>
      </w:pPr>
      <w:r>
        <w:rPr>
          <w:b/>
          <w:bCs/>
          <w:color w:val="4C94D8" w:themeColor="text2" w:themeTint="80"/>
          <w:sz w:val="24"/>
          <w:szCs w:val="24"/>
        </w:rPr>
        <w:t>(on Zoom)</w:t>
      </w:r>
    </w:p>
    <w:p w14:paraId="43D3C0BB" w14:textId="77777777" w:rsidR="00A8314A" w:rsidRPr="00696A54" w:rsidRDefault="00A8314A" w:rsidP="00696A54">
      <w:pPr>
        <w:jc w:val="both"/>
        <w:rPr>
          <w:b/>
          <w:bCs/>
          <w:sz w:val="24"/>
          <w:szCs w:val="24"/>
        </w:rPr>
      </w:pPr>
    </w:p>
    <w:p w14:paraId="4471D007" w14:textId="27B3AFA6" w:rsidR="00642DAB" w:rsidRDefault="00D23C87" w:rsidP="00696A54">
      <w:pPr>
        <w:jc w:val="both"/>
        <w:rPr>
          <w:sz w:val="24"/>
          <w:szCs w:val="24"/>
        </w:rPr>
      </w:pPr>
      <w:r w:rsidRPr="00696A54">
        <w:rPr>
          <w:sz w:val="24"/>
          <w:szCs w:val="24"/>
        </w:rPr>
        <w:t xml:space="preserve">GENNEX </w:t>
      </w:r>
      <w:r w:rsidR="00A8314A" w:rsidRPr="00407CDC">
        <w:rPr>
          <w:b/>
          <w:bCs/>
          <w:i/>
          <w:iCs/>
          <w:sz w:val="24"/>
          <w:szCs w:val="24"/>
        </w:rPr>
        <w:t>Week of e- Wor</w:t>
      </w:r>
      <w:r w:rsidR="00A026B4" w:rsidRPr="00407CDC">
        <w:rPr>
          <w:b/>
          <w:bCs/>
          <w:i/>
          <w:iCs/>
          <w:sz w:val="24"/>
          <w:szCs w:val="24"/>
        </w:rPr>
        <w:t>k</w:t>
      </w:r>
      <w:r w:rsidR="00A8314A" w:rsidRPr="00407CDC">
        <w:rPr>
          <w:b/>
          <w:bCs/>
          <w:i/>
          <w:iCs/>
          <w:sz w:val="24"/>
          <w:szCs w:val="24"/>
        </w:rPr>
        <w:t>shops</w:t>
      </w:r>
      <w:r w:rsidR="00A8314A" w:rsidRPr="00696A54">
        <w:rPr>
          <w:sz w:val="24"/>
          <w:szCs w:val="24"/>
        </w:rPr>
        <w:t xml:space="preserve"> </w:t>
      </w:r>
      <w:r w:rsidR="00407CDC">
        <w:rPr>
          <w:sz w:val="24"/>
          <w:szCs w:val="24"/>
        </w:rPr>
        <w:t xml:space="preserve">is </w:t>
      </w:r>
      <w:r w:rsidR="00A8314A" w:rsidRPr="00696A54">
        <w:rPr>
          <w:sz w:val="24"/>
          <w:szCs w:val="24"/>
        </w:rPr>
        <w:t>a serie</w:t>
      </w:r>
      <w:r w:rsidR="003F22BD" w:rsidRPr="00696A54">
        <w:rPr>
          <w:sz w:val="24"/>
          <w:szCs w:val="24"/>
        </w:rPr>
        <w:t>s</w:t>
      </w:r>
      <w:r w:rsidR="00A8314A" w:rsidRPr="00696A54">
        <w:rPr>
          <w:sz w:val="24"/>
          <w:szCs w:val="24"/>
        </w:rPr>
        <w:t xml:space="preserve"> of </w:t>
      </w:r>
      <w:r w:rsidRPr="00696A54">
        <w:rPr>
          <w:sz w:val="24"/>
          <w:szCs w:val="24"/>
        </w:rPr>
        <w:t>online thematic events</w:t>
      </w:r>
      <w:r w:rsidR="00A8314A" w:rsidRPr="00696A54">
        <w:rPr>
          <w:sz w:val="24"/>
          <w:szCs w:val="24"/>
        </w:rPr>
        <w:t xml:space="preserve"> for PhD students</w:t>
      </w:r>
      <w:r w:rsidRPr="00696A54">
        <w:rPr>
          <w:sz w:val="24"/>
          <w:szCs w:val="24"/>
        </w:rPr>
        <w:t xml:space="preserve"> </w:t>
      </w:r>
      <w:r w:rsidR="00407CDC">
        <w:rPr>
          <w:sz w:val="24"/>
          <w:szCs w:val="24"/>
        </w:rPr>
        <w:t xml:space="preserve">that </w:t>
      </w:r>
      <w:r w:rsidR="00A8314A" w:rsidRPr="00696A54">
        <w:rPr>
          <w:sz w:val="24"/>
          <w:szCs w:val="24"/>
        </w:rPr>
        <w:t xml:space="preserve">will be </w:t>
      </w:r>
      <w:r w:rsidRPr="00696A54">
        <w:rPr>
          <w:sz w:val="24"/>
          <w:szCs w:val="24"/>
        </w:rPr>
        <w:t>organi</w:t>
      </w:r>
      <w:r w:rsidR="003F22BD" w:rsidRPr="00696A54">
        <w:rPr>
          <w:sz w:val="24"/>
          <w:szCs w:val="24"/>
        </w:rPr>
        <w:t>s</w:t>
      </w:r>
      <w:r w:rsidRPr="00696A54">
        <w:rPr>
          <w:sz w:val="24"/>
          <w:szCs w:val="24"/>
        </w:rPr>
        <w:t xml:space="preserve">ed by </w:t>
      </w:r>
      <w:r w:rsidR="004C56B3" w:rsidRPr="00696A54">
        <w:rPr>
          <w:sz w:val="24"/>
          <w:szCs w:val="24"/>
        </w:rPr>
        <w:t xml:space="preserve">the </w:t>
      </w:r>
      <w:r w:rsidRPr="00696A54">
        <w:rPr>
          <w:sz w:val="24"/>
          <w:szCs w:val="24"/>
        </w:rPr>
        <w:t>INSHS (International Network of Sport and Health Science</w:t>
      </w:r>
      <w:r w:rsidR="003F22BD" w:rsidRPr="00696A54">
        <w:rPr>
          <w:sz w:val="24"/>
          <w:szCs w:val="24"/>
        </w:rPr>
        <w:t xml:space="preserve">; </w:t>
      </w:r>
      <w:r w:rsidRPr="00696A54">
        <w:rPr>
          <w:sz w:val="24"/>
          <w:szCs w:val="24"/>
        </w:rPr>
        <w:t>France)</w:t>
      </w:r>
      <w:r w:rsidR="006804B2" w:rsidRPr="00696A54">
        <w:rPr>
          <w:sz w:val="24"/>
          <w:szCs w:val="24"/>
        </w:rPr>
        <w:t xml:space="preserve"> in collaboration with the </w:t>
      </w:r>
      <w:r w:rsidR="00B47737" w:rsidRPr="00696A54">
        <w:rPr>
          <w:sz w:val="24"/>
          <w:szCs w:val="24"/>
        </w:rPr>
        <w:t xml:space="preserve">GSIC </w:t>
      </w:r>
      <w:r w:rsidR="00407CDC">
        <w:rPr>
          <w:sz w:val="24"/>
          <w:szCs w:val="24"/>
        </w:rPr>
        <w:t>(</w:t>
      </w:r>
      <w:r w:rsidR="006804B2" w:rsidRPr="00696A54">
        <w:rPr>
          <w:sz w:val="24"/>
          <w:szCs w:val="24"/>
        </w:rPr>
        <w:t>Global Sports Innovation Center</w:t>
      </w:r>
      <w:r w:rsidR="00407CDC">
        <w:rPr>
          <w:sz w:val="24"/>
          <w:szCs w:val="24"/>
        </w:rPr>
        <w:t>)</w:t>
      </w:r>
      <w:r w:rsidR="003F22BD" w:rsidRPr="00696A54">
        <w:rPr>
          <w:sz w:val="24"/>
          <w:szCs w:val="24"/>
        </w:rPr>
        <w:t xml:space="preserve">; </w:t>
      </w:r>
      <w:r w:rsidR="006804B2" w:rsidRPr="00696A54">
        <w:rPr>
          <w:sz w:val="24"/>
          <w:szCs w:val="24"/>
        </w:rPr>
        <w:t>Spain)</w:t>
      </w:r>
      <w:r w:rsidRPr="00696A54">
        <w:rPr>
          <w:sz w:val="24"/>
          <w:szCs w:val="24"/>
        </w:rPr>
        <w:t xml:space="preserve"> for </w:t>
      </w:r>
      <w:r w:rsidR="003F22BD" w:rsidRPr="00696A54">
        <w:rPr>
          <w:sz w:val="24"/>
          <w:szCs w:val="24"/>
        </w:rPr>
        <w:t xml:space="preserve">PhD students and young researchers </w:t>
      </w:r>
      <w:r w:rsidR="00407CDC">
        <w:rPr>
          <w:sz w:val="24"/>
          <w:szCs w:val="24"/>
        </w:rPr>
        <w:t xml:space="preserve">from </w:t>
      </w:r>
      <w:r w:rsidR="00407CDC" w:rsidRPr="00696A54">
        <w:rPr>
          <w:sz w:val="24"/>
          <w:szCs w:val="24"/>
        </w:rPr>
        <w:t>doctoral school/programmes</w:t>
      </w:r>
      <w:r w:rsidR="00407CDC">
        <w:rPr>
          <w:sz w:val="24"/>
          <w:szCs w:val="24"/>
        </w:rPr>
        <w:t xml:space="preserve"> </w:t>
      </w:r>
      <w:r w:rsidR="003F22BD" w:rsidRPr="00696A54">
        <w:rPr>
          <w:sz w:val="24"/>
          <w:szCs w:val="24"/>
        </w:rPr>
        <w:t xml:space="preserve">of </w:t>
      </w:r>
      <w:r w:rsidRPr="00696A54">
        <w:rPr>
          <w:sz w:val="24"/>
          <w:szCs w:val="24"/>
        </w:rPr>
        <w:t>GENNEX H</w:t>
      </w:r>
      <w:r w:rsidR="006804B2" w:rsidRPr="00696A54">
        <w:rPr>
          <w:sz w:val="24"/>
          <w:szCs w:val="24"/>
        </w:rPr>
        <w:t>u</w:t>
      </w:r>
      <w:r w:rsidRPr="00696A54">
        <w:rPr>
          <w:sz w:val="24"/>
          <w:szCs w:val="24"/>
        </w:rPr>
        <w:t>b partner universities</w:t>
      </w:r>
      <w:r w:rsidR="00407CDC">
        <w:rPr>
          <w:sz w:val="24"/>
          <w:szCs w:val="24"/>
        </w:rPr>
        <w:t>.</w:t>
      </w:r>
      <w:r w:rsidR="00642DAB" w:rsidRPr="00696A54">
        <w:rPr>
          <w:sz w:val="24"/>
          <w:szCs w:val="24"/>
        </w:rPr>
        <w:t xml:space="preserve"> </w:t>
      </w:r>
    </w:p>
    <w:p w14:paraId="0CAC0C59" w14:textId="26279F26" w:rsidR="00EE5C34" w:rsidRPr="00696A54" w:rsidRDefault="00EE5C34" w:rsidP="00696A54">
      <w:pPr>
        <w:jc w:val="both"/>
        <w:rPr>
          <w:sz w:val="24"/>
          <w:szCs w:val="24"/>
        </w:rPr>
      </w:pPr>
      <w:r>
        <w:rPr>
          <w:sz w:val="24"/>
          <w:szCs w:val="24"/>
        </w:rPr>
        <w:t>The success of the 1st</w:t>
      </w:r>
      <w:r w:rsidR="00407CDC">
        <w:rPr>
          <w:sz w:val="24"/>
          <w:szCs w:val="24"/>
        </w:rPr>
        <w:t xml:space="preserve"> </w:t>
      </w:r>
      <w:r w:rsidRPr="0064453F">
        <w:rPr>
          <w:i/>
          <w:iCs/>
          <w:sz w:val="24"/>
          <w:szCs w:val="24"/>
        </w:rPr>
        <w:t>Week of e- Workshops</w:t>
      </w:r>
      <w:r>
        <w:rPr>
          <w:sz w:val="24"/>
          <w:szCs w:val="24"/>
        </w:rPr>
        <w:t xml:space="preserve"> (28 students from 10 countr</w:t>
      </w:r>
      <w:r w:rsidR="0064453F">
        <w:rPr>
          <w:sz w:val="24"/>
          <w:szCs w:val="24"/>
        </w:rPr>
        <w:t>i</w:t>
      </w:r>
      <w:r>
        <w:rPr>
          <w:sz w:val="24"/>
          <w:szCs w:val="24"/>
        </w:rPr>
        <w:t xml:space="preserve">es) </w:t>
      </w:r>
      <w:r w:rsidR="0064453F">
        <w:rPr>
          <w:sz w:val="24"/>
          <w:szCs w:val="24"/>
        </w:rPr>
        <w:t xml:space="preserve">in June </w:t>
      </w:r>
      <w:r>
        <w:rPr>
          <w:sz w:val="24"/>
          <w:szCs w:val="24"/>
        </w:rPr>
        <w:t xml:space="preserve">has encouraged </w:t>
      </w:r>
      <w:r w:rsidR="0064453F">
        <w:rPr>
          <w:sz w:val="24"/>
          <w:szCs w:val="24"/>
        </w:rPr>
        <w:t>us to organi</w:t>
      </w:r>
      <w:r w:rsidR="00407CDC">
        <w:rPr>
          <w:sz w:val="24"/>
          <w:szCs w:val="24"/>
        </w:rPr>
        <w:t xml:space="preserve">se </w:t>
      </w:r>
      <w:r w:rsidR="0064453F">
        <w:rPr>
          <w:sz w:val="24"/>
          <w:szCs w:val="24"/>
        </w:rPr>
        <w:t>this online event.</w:t>
      </w:r>
    </w:p>
    <w:p w14:paraId="7028B45D" w14:textId="797A660C" w:rsidR="00A8314A" w:rsidRPr="00696A54" w:rsidRDefault="00D23C87" w:rsidP="00696A54">
      <w:pPr>
        <w:jc w:val="both"/>
        <w:rPr>
          <w:sz w:val="24"/>
          <w:szCs w:val="24"/>
        </w:rPr>
      </w:pPr>
      <w:r w:rsidRPr="00696A54">
        <w:rPr>
          <w:sz w:val="24"/>
          <w:szCs w:val="24"/>
        </w:rPr>
        <w:t xml:space="preserve"> The </w:t>
      </w:r>
      <w:r w:rsidR="00642DAB" w:rsidRPr="00696A54">
        <w:rPr>
          <w:sz w:val="24"/>
          <w:szCs w:val="24"/>
        </w:rPr>
        <w:t>program</w:t>
      </w:r>
      <w:r w:rsidR="003F22BD" w:rsidRPr="00696A54">
        <w:rPr>
          <w:sz w:val="24"/>
          <w:szCs w:val="24"/>
        </w:rPr>
        <w:t>me</w:t>
      </w:r>
      <w:r w:rsidR="00642DAB" w:rsidRPr="00696A54">
        <w:rPr>
          <w:sz w:val="24"/>
          <w:szCs w:val="24"/>
        </w:rPr>
        <w:t xml:space="preserve"> and the </w:t>
      </w:r>
      <w:r w:rsidRPr="00696A54">
        <w:rPr>
          <w:sz w:val="24"/>
          <w:szCs w:val="24"/>
        </w:rPr>
        <w:t xml:space="preserve">themes of </w:t>
      </w:r>
      <w:r w:rsidR="00642DAB" w:rsidRPr="00696A54">
        <w:rPr>
          <w:sz w:val="24"/>
          <w:szCs w:val="24"/>
        </w:rPr>
        <w:t xml:space="preserve">the </w:t>
      </w:r>
      <w:r w:rsidRPr="00696A54">
        <w:rPr>
          <w:sz w:val="24"/>
          <w:szCs w:val="24"/>
        </w:rPr>
        <w:t>90 minute</w:t>
      </w:r>
      <w:r w:rsidR="00407CDC">
        <w:rPr>
          <w:sz w:val="24"/>
          <w:szCs w:val="24"/>
        </w:rPr>
        <w:t xml:space="preserve">-long </w:t>
      </w:r>
      <w:r w:rsidR="00A8314A" w:rsidRPr="00696A54">
        <w:rPr>
          <w:sz w:val="24"/>
          <w:szCs w:val="24"/>
        </w:rPr>
        <w:t>e-</w:t>
      </w:r>
      <w:r w:rsidR="00407CDC">
        <w:rPr>
          <w:sz w:val="24"/>
          <w:szCs w:val="24"/>
        </w:rPr>
        <w:t>W</w:t>
      </w:r>
      <w:r w:rsidR="00A8314A" w:rsidRPr="00696A54">
        <w:rPr>
          <w:sz w:val="24"/>
          <w:szCs w:val="24"/>
        </w:rPr>
        <w:t xml:space="preserve">orkshop can </w:t>
      </w:r>
      <w:r w:rsidR="003F22BD" w:rsidRPr="00696A54">
        <w:rPr>
          <w:sz w:val="24"/>
          <w:szCs w:val="24"/>
        </w:rPr>
        <w:t xml:space="preserve">be found </w:t>
      </w:r>
      <w:r w:rsidR="00A8314A" w:rsidRPr="00696A54">
        <w:rPr>
          <w:sz w:val="24"/>
          <w:szCs w:val="24"/>
        </w:rPr>
        <w:t>below.</w:t>
      </w:r>
    </w:p>
    <w:p w14:paraId="173C33D0" w14:textId="67A9D324" w:rsidR="00A8314A" w:rsidRPr="00696A54" w:rsidRDefault="00A8314A" w:rsidP="00696A54">
      <w:pPr>
        <w:jc w:val="both"/>
        <w:rPr>
          <w:sz w:val="24"/>
          <w:szCs w:val="24"/>
        </w:rPr>
      </w:pPr>
      <w:r w:rsidRPr="00696A54">
        <w:rPr>
          <w:sz w:val="24"/>
          <w:szCs w:val="24"/>
        </w:rPr>
        <w:t xml:space="preserve"> The </w:t>
      </w:r>
      <w:r w:rsidR="00A81820" w:rsidRPr="00696A54">
        <w:rPr>
          <w:sz w:val="24"/>
          <w:szCs w:val="24"/>
        </w:rPr>
        <w:t xml:space="preserve">interactive </w:t>
      </w:r>
      <w:r w:rsidRPr="00696A54">
        <w:rPr>
          <w:sz w:val="24"/>
          <w:szCs w:val="24"/>
        </w:rPr>
        <w:t>workshop operates like an e-poster session where PhD students have the opportunity</w:t>
      </w:r>
      <w:r w:rsidR="004C56B3" w:rsidRPr="00696A54">
        <w:rPr>
          <w:sz w:val="24"/>
          <w:szCs w:val="24"/>
        </w:rPr>
        <w:t>:</w:t>
      </w:r>
    </w:p>
    <w:p w14:paraId="66857156" w14:textId="7C15B87E" w:rsidR="00A8314A" w:rsidRPr="00696A54" w:rsidRDefault="00A8314A" w:rsidP="00696A54">
      <w:pPr>
        <w:pStyle w:val="Listaszerbekezds"/>
        <w:numPr>
          <w:ilvl w:val="0"/>
          <w:numId w:val="1"/>
        </w:numPr>
        <w:jc w:val="both"/>
        <w:rPr>
          <w:sz w:val="24"/>
          <w:szCs w:val="24"/>
        </w:rPr>
      </w:pPr>
      <w:r w:rsidRPr="00696A54">
        <w:rPr>
          <w:sz w:val="24"/>
          <w:szCs w:val="24"/>
        </w:rPr>
        <w:t xml:space="preserve">to present </w:t>
      </w:r>
      <w:r w:rsidR="003F22BD" w:rsidRPr="00696A54">
        <w:rPr>
          <w:sz w:val="24"/>
          <w:szCs w:val="24"/>
        </w:rPr>
        <w:t xml:space="preserve">a </w:t>
      </w:r>
      <w:r w:rsidRPr="00696A54">
        <w:rPr>
          <w:sz w:val="24"/>
          <w:szCs w:val="24"/>
        </w:rPr>
        <w:t>5 minutes</w:t>
      </w:r>
      <w:r w:rsidR="00A026B4" w:rsidRPr="00696A54">
        <w:rPr>
          <w:sz w:val="24"/>
          <w:szCs w:val="24"/>
        </w:rPr>
        <w:t xml:space="preserve"> PPT (</w:t>
      </w:r>
      <w:r w:rsidR="003F22BD" w:rsidRPr="00696A54">
        <w:rPr>
          <w:sz w:val="24"/>
          <w:szCs w:val="24"/>
        </w:rPr>
        <w:t xml:space="preserve">followed by </w:t>
      </w:r>
      <w:r w:rsidR="00A026B4" w:rsidRPr="00696A54">
        <w:rPr>
          <w:sz w:val="24"/>
          <w:szCs w:val="24"/>
        </w:rPr>
        <w:t xml:space="preserve">5 minutes </w:t>
      </w:r>
      <w:r w:rsidR="003F22BD" w:rsidRPr="00696A54">
        <w:rPr>
          <w:sz w:val="24"/>
          <w:szCs w:val="24"/>
        </w:rPr>
        <w:t xml:space="preserve">of </w:t>
      </w:r>
      <w:r w:rsidR="00A026B4" w:rsidRPr="00696A54">
        <w:rPr>
          <w:sz w:val="24"/>
          <w:szCs w:val="24"/>
        </w:rPr>
        <w:t>Q and A)</w:t>
      </w:r>
      <w:r w:rsidRPr="00696A54">
        <w:rPr>
          <w:sz w:val="24"/>
          <w:szCs w:val="24"/>
        </w:rPr>
        <w:t xml:space="preserve"> </w:t>
      </w:r>
      <w:r w:rsidR="003F22BD" w:rsidRPr="00696A54">
        <w:rPr>
          <w:sz w:val="24"/>
          <w:szCs w:val="24"/>
        </w:rPr>
        <w:t xml:space="preserve">of </w:t>
      </w:r>
      <w:r w:rsidRPr="00696A54">
        <w:rPr>
          <w:sz w:val="24"/>
          <w:szCs w:val="24"/>
        </w:rPr>
        <w:t>their research (planned, on</w:t>
      </w:r>
      <w:r w:rsidR="004C56B3" w:rsidRPr="00696A54">
        <w:rPr>
          <w:sz w:val="24"/>
          <w:szCs w:val="24"/>
        </w:rPr>
        <w:t>g</w:t>
      </w:r>
      <w:r w:rsidRPr="00696A54">
        <w:rPr>
          <w:sz w:val="24"/>
          <w:szCs w:val="24"/>
        </w:rPr>
        <w:t>oing or finished)</w:t>
      </w:r>
    </w:p>
    <w:p w14:paraId="258E5185" w14:textId="0FAAA60F" w:rsidR="00A8314A" w:rsidRPr="00696A54" w:rsidRDefault="00A8314A" w:rsidP="00696A54">
      <w:pPr>
        <w:pStyle w:val="Listaszerbekezds"/>
        <w:numPr>
          <w:ilvl w:val="0"/>
          <w:numId w:val="1"/>
        </w:numPr>
        <w:jc w:val="both"/>
        <w:rPr>
          <w:sz w:val="24"/>
          <w:szCs w:val="24"/>
        </w:rPr>
      </w:pPr>
      <w:r w:rsidRPr="00696A54">
        <w:rPr>
          <w:sz w:val="24"/>
          <w:szCs w:val="24"/>
        </w:rPr>
        <w:t xml:space="preserve">to get feedback from the moderator </w:t>
      </w:r>
      <w:r w:rsidR="00642DAB" w:rsidRPr="00696A54">
        <w:rPr>
          <w:sz w:val="24"/>
          <w:szCs w:val="24"/>
        </w:rPr>
        <w:t>and other academic member of staff of hub partner universities</w:t>
      </w:r>
      <w:r w:rsidRPr="00696A54">
        <w:rPr>
          <w:sz w:val="24"/>
          <w:szCs w:val="24"/>
        </w:rPr>
        <w:t xml:space="preserve"> </w:t>
      </w:r>
    </w:p>
    <w:p w14:paraId="536076C0" w14:textId="07F1F871" w:rsidR="004C56B3" w:rsidRPr="00696A54" w:rsidRDefault="00A8314A" w:rsidP="00696A54">
      <w:pPr>
        <w:pStyle w:val="Listaszerbekezds"/>
        <w:numPr>
          <w:ilvl w:val="0"/>
          <w:numId w:val="1"/>
        </w:numPr>
        <w:jc w:val="both"/>
        <w:rPr>
          <w:sz w:val="24"/>
          <w:szCs w:val="24"/>
        </w:rPr>
      </w:pPr>
      <w:r w:rsidRPr="00696A54">
        <w:rPr>
          <w:sz w:val="24"/>
          <w:szCs w:val="24"/>
        </w:rPr>
        <w:t>to network with other students who have similar research interest</w:t>
      </w:r>
      <w:r w:rsidR="003F22BD" w:rsidRPr="00696A54">
        <w:rPr>
          <w:sz w:val="24"/>
          <w:szCs w:val="24"/>
        </w:rPr>
        <w:t>s</w:t>
      </w:r>
    </w:p>
    <w:p w14:paraId="02EC4E09" w14:textId="5CC284C2" w:rsidR="0087162F" w:rsidRPr="00696A54" w:rsidRDefault="0087162F" w:rsidP="00696A54">
      <w:pPr>
        <w:jc w:val="both"/>
        <w:rPr>
          <w:sz w:val="24"/>
          <w:szCs w:val="24"/>
        </w:rPr>
      </w:pPr>
      <w:r w:rsidRPr="00696A54">
        <w:rPr>
          <w:sz w:val="24"/>
          <w:szCs w:val="24"/>
        </w:rPr>
        <w:t xml:space="preserve">The goal of </w:t>
      </w:r>
      <w:r w:rsidR="004C56B3" w:rsidRPr="00696A54">
        <w:rPr>
          <w:sz w:val="24"/>
          <w:szCs w:val="24"/>
        </w:rPr>
        <w:t>each e-</w:t>
      </w:r>
      <w:r w:rsidR="00407CDC">
        <w:rPr>
          <w:sz w:val="24"/>
          <w:szCs w:val="24"/>
        </w:rPr>
        <w:t>W</w:t>
      </w:r>
      <w:r w:rsidR="004C56B3" w:rsidRPr="00696A54">
        <w:rPr>
          <w:sz w:val="24"/>
          <w:szCs w:val="24"/>
        </w:rPr>
        <w:t>orkshop is</w:t>
      </w:r>
      <w:r w:rsidRPr="00696A54">
        <w:rPr>
          <w:sz w:val="24"/>
          <w:szCs w:val="24"/>
        </w:rPr>
        <w:t xml:space="preserve"> to provide </w:t>
      </w:r>
      <w:r w:rsidR="003F22BD" w:rsidRPr="00696A54">
        <w:rPr>
          <w:sz w:val="24"/>
          <w:szCs w:val="24"/>
        </w:rPr>
        <w:t xml:space="preserve">a </w:t>
      </w:r>
      <w:r w:rsidRPr="00696A54">
        <w:rPr>
          <w:sz w:val="24"/>
          <w:szCs w:val="24"/>
        </w:rPr>
        <w:t xml:space="preserve">multidisciplinary research appoach to </w:t>
      </w:r>
      <w:r w:rsidR="004C56B3" w:rsidRPr="00696A54">
        <w:rPr>
          <w:sz w:val="24"/>
          <w:szCs w:val="24"/>
        </w:rPr>
        <w:t xml:space="preserve">key priority aspects of </w:t>
      </w:r>
      <w:r w:rsidR="00A026B4" w:rsidRPr="00696A54">
        <w:rPr>
          <w:sz w:val="24"/>
          <w:szCs w:val="24"/>
        </w:rPr>
        <w:t xml:space="preserve">the announced </w:t>
      </w:r>
      <w:r w:rsidRPr="00696A54">
        <w:rPr>
          <w:sz w:val="24"/>
          <w:szCs w:val="24"/>
        </w:rPr>
        <w:t xml:space="preserve">themes of </w:t>
      </w:r>
      <w:r w:rsidR="00A026B4" w:rsidRPr="00696A54">
        <w:rPr>
          <w:sz w:val="24"/>
          <w:szCs w:val="24"/>
        </w:rPr>
        <w:t>each online event</w:t>
      </w:r>
      <w:r w:rsidRPr="00696A54">
        <w:rPr>
          <w:sz w:val="24"/>
          <w:szCs w:val="24"/>
        </w:rPr>
        <w:t>.</w:t>
      </w:r>
    </w:p>
    <w:p w14:paraId="0AD551B0" w14:textId="3ED78431" w:rsidR="00D23C87" w:rsidRPr="00696A54" w:rsidRDefault="00D23C87" w:rsidP="00696A54">
      <w:pPr>
        <w:jc w:val="both"/>
        <w:rPr>
          <w:sz w:val="24"/>
          <w:szCs w:val="24"/>
        </w:rPr>
      </w:pPr>
      <w:r w:rsidRPr="00696A54">
        <w:rPr>
          <w:sz w:val="24"/>
          <w:szCs w:val="24"/>
        </w:rPr>
        <w:t>The target groups are: PhD students, M</w:t>
      </w:r>
      <w:r w:rsidR="00407CDC">
        <w:rPr>
          <w:sz w:val="24"/>
          <w:szCs w:val="24"/>
        </w:rPr>
        <w:t xml:space="preserve">asters </w:t>
      </w:r>
      <w:r w:rsidRPr="00696A54">
        <w:rPr>
          <w:sz w:val="24"/>
          <w:szCs w:val="24"/>
        </w:rPr>
        <w:t xml:space="preserve">students, </w:t>
      </w:r>
      <w:r w:rsidR="00407CDC">
        <w:rPr>
          <w:sz w:val="24"/>
          <w:szCs w:val="24"/>
        </w:rPr>
        <w:t xml:space="preserve">and </w:t>
      </w:r>
      <w:r w:rsidRPr="00696A54">
        <w:rPr>
          <w:sz w:val="24"/>
          <w:szCs w:val="24"/>
        </w:rPr>
        <w:t>researchers</w:t>
      </w:r>
      <w:r w:rsidR="0087162F" w:rsidRPr="00696A54">
        <w:rPr>
          <w:sz w:val="24"/>
          <w:szCs w:val="24"/>
        </w:rPr>
        <w:t>.</w:t>
      </w:r>
    </w:p>
    <w:p w14:paraId="64D54058" w14:textId="2494BCCD" w:rsidR="006804B2" w:rsidRPr="00696A54" w:rsidRDefault="003F22BD" w:rsidP="00696A54">
      <w:pPr>
        <w:jc w:val="both"/>
        <w:rPr>
          <w:sz w:val="24"/>
          <w:szCs w:val="24"/>
        </w:rPr>
      </w:pPr>
      <w:r w:rsidRPr="00696A54">
        <w:rPr>
          <w:sz w:val="24"/>
          <w:szCs w:val="24"/>
        </w:rPr>
        <w:t>There will be a m</w:t>
      </w:r>
      <w:r w:rsidR="00A026B4" w:rsidRPr="00696A54">
        <w:rPr>
          <w:sz w:val="24"/>
          <w:szCs w:val="24"/>
        </w:rPr>
        <w:t>ax</w:t>
      </w:r>
      <w:r w:rsidRPr="00696A54">
        <w:rPr>
          <w:sz w:val="24"/>
          <w:szCs w:val="24"/>
        </w:rPr>
        <w:t>imum of</w:t>
      </w:r>
      <w:r w:rsidR="00A026B4" w:rsidRPr="00696A54">
        <w:rPr>
          <w:sz w:val="24"/>
          <w:szCs w:val="24"/>
        </w:rPr>
        <w:t xml:space="preserve"> up to 10 presentations</w:t>
      </w:r>
      <w:r w:rsidRPr="00696A54">
        <w:rPr>
          <w:sz w:val="24"/>
          <w:szCs w:val="24"/>
        </w:rPr>
        <w:t xml:space="preserve"> </w:t>
      </w:r>
      <w:r w:rsidR="00A026B4" w:rsidRPr="00696A54">
        <w:rPr>
          <w:sz w:val="24"/>
          <w:szCs w:val="24"/>
        </w:rPr>
        <w:t>held at each workshop.</w:t>
      </w:r>
      <w:r w:rsidR="003E2945" w:rsidRPr="00696A54">
        <w:rPr>
          <w:sz w:val="24"/>
          <w:szCs w:val="24"/>
        </w:rPr>
        <w:t xml:space="preserve"> (In case </w:t>
      </w:r>
      <w:r w:rsidRPr="00696A54">
        <w:rPr>
          <w:sz w:val="24"/>
          <w:szCs w:val="24"/>
        </w:rPr>
        <w:t>o</w:t>
      </w:r>
      <w:r w:rsidR="003E2945" w:rsidRPr="00696A54">
        <w:rPr>
          <w:sz w:val="24"/>
          <w:szCs w:val="24"/>
        </w:rPr>
        <w:t>f more abstract</w:t>
      </w:r>
      <w:r w:rsidRPr="00696A54">
        <w:rPr>
          <w:sz w:val="24"/>
          <w:szCs w:val="24"/>
        </w:rPr>
        <w:t xml:space="preserve">s being submitted, we </w:t>
      </w:r>
      <w:r w:rsidR="003E2945" w:rsidRPr="00696A54">
        <w:rPr>
          <w:sz w:val="24"/>
          <w:szCs w:val="24"/>
        </w:rPr>
        <w:t>will organi</w:t>
      </w:r>
      <w:r w:rsidRPr="00696A54">
        <w:rPr>
          <w:sz w:val="24"/>
          <w:szCs w:val="24"/>
        </w:rPr>
        <w:t>s</w:t>
      </w:r>
      <w:r w:rsidR="003E2945" w:rsidRPr="00696A54">
        <w:rPr>
          <w:sz w:val="24"/>
          <w:szCs w:val="24"/>
        </w:rPr>
        <w:t xml:space="preserve">e additional </w:t>
      </w:r>
      <w:r w:rsidR="00A870C5" w:rsidRPr="00696A54">
        <w:rPr>
          <w:sz w:val="24"/>
          <w:szCs w:val="24"/>
        </w:rPr>
        <w:t>event in that theme.)</w:t>
      </w:r>
    </w:p>
    <w:p w14:paraId="7E01FC6B" w14:textId="3B807702" w:rsidR="00A026B4" w:rsidRDefault="003F22BD" w:rsidP="00696A54">
      <w:pPr>
        <w:jc w:val="both"/>
        <w:rPr>
          <w:b/>
          <w:bCs/>
          <w:sz w:val="24"/>
          <w:szCs w:val="24"/>
        </w:rPr>
      </w:pPr>
      <w:r w:rsidRPr="00696A54">
        <w:rPr>
          <w:sz w:val="24"/>
          <w:szCs w:val="24"/>
        </w:rPr>
        <w:t>The d</w:t>
      </w:r>
      <w:r w:rsidR="00A81820" w:rsidRPr="00696A54">
        <w:rPr>
          <w:sz w:val="24"/>
          <w:szCs w:val="24"/>
        </w:rPr>
        <w:t xml:space="preserve">eadline to submit </w:t>
      </w:r>
      <w:r w:rsidRPr="00696A54">
        <w:rPr>
          <w:sz w:val="24"/>
          <w:szCs w:val="24"/>
        </w:rPr>
        <w:t xml:space="preserve">a </w:t>
      </w:r>
      <w:r w:rsidR="00A81820" w:rsidRPr="00696A54">
        <w:rPr>
          <w:sz w:val="24"/>
          <w:szCs w:val="24"/>
        </w:rPr>
        <w:t>half</w:t>
      </w:r>
      <w:r w:rsidRPr="00696A54">
        <w:rPr>
          <w:sz w:val="24"/>
          <w:szCs w:val="24"/>
        </w:rPr>
        <w:t>-</w:t>
      </w:r>
      <w:r w:rsidR="00A81820" w:rsidRPr="00696A54">
        <w:rPr>
          <w:sz w:val="24"/>
          <w:szCs w:val="24"/>
        </w:rPr>
        <w:t>page a</w:t>
      </w:r>
      <w:r w:rsidR="00A026B4" w:rsidRPr="00696A54">
        <w:rPr>
          <w:sz w:val="24"/>
          <w:szCs w:val="24"/>
        </w:rPr>
        <w:t>bstract</w:t>
      </w:r>
      <w:r w:rsidR="00A81820" w:rsidRPr="00696A54">
        <w:rPr>
          <w:sz w:val="24"/>
          <w:szCs w:val="24"/>
        </w:rPr>
        <w:t xml:space="preserve"> (structure</w:t>
      </w:r>
      <w:r w:rsidR="00407CDC">
        <w:rPr>
          <w:sz w:val="24"/>
          <w:szCs w:val="24"/>
        </w:rPr>
        <w:t xml:space="preserve"> below to alow for ease of publication</w:t>
      </w:r>
      <w:r w:rsidR="00A81820" w:rsidRPr="00696A54">
        <w:rPr>
          <w:sz w:val="24"/>
          <w:szCs w:val="24"/>
        </w:rPr>
        <w:t xml:space="preserve">) </w:t>
      </w:r>
      <w:r w:rsidR="00A026B4" w:rsidRPr="00696A54">
        <w:rPr>
          <w:sz w:val="24"/>
          <w:szCs w:val="24"/>
        </w:rPr>
        <w:t>of the presentation</w:t>
      </w:r>
      <w:r w:rsidRPr="00696A54">
        <w:rPr>
          <w:sz w:val="24"/>
          <w:szCs w:val="24"/>
        </w:rPr>
        <w:t xml:space="preserve"> will be </w:t>
      </w:r>
      <w:r w:rsidR="00E076ED" w:rsidRPr="00696A54">
        <w:rPr>
          <w:b/>
          <w:bCs/>
          <w:sz w:val="24"/>
          <w:szCs w:val="24"/>
        </w:rPr>
        <w:t>10</w:t>
      </w:r>
      <w:r w:rsidR="00A81820" w:rsidRPr="00696A54">
        <w:rPr>
          <w:b/>
          <w:bCs/>
          <w:sz w:val="24"/>
          <w:szCs w:val="24"/>
        </w:rPr>
        <w:t xml:space="preserve"> days before the relavant e- workshop.</w:t>
      </w:r>
      <w:r w:rsidR="00A81820" w:rsidRPr="00696A54">
        <w:rPr>
          <w:sz w:val="24"/>
          <w:szCs w:val="24"/>
        </w:rPr>
        <w:t xml:space="preserve"> Email to send it</w:t>
      </w:r>
      <w:r w:rsidR="00A81820" w:rsidRPr="00696A54">
        <w:rPr>
          <w:b/>
          <w:bCs/>
          <w:sz w:val="24"/>
          <w:szCs w:val="24"/>
        </w:rPr>
        <w:t>:</w:t>
      </w:r>
      <w:r w:rsidR="0064453F">
        <w:rPr>
          <w:b/>
          <w:bCs/>
          <w:sz w:val="24"/>
          <w:szCs w:val="24"/>
        </w:rPr>
        <w:t xml:space="preserve"> </w:t>
      </w:r>
      <w:hyperlink r:id="rId9" w:history="1">
        <w:r w:rsidR="0064453F" w:rsidRPr="00DA0618">
          <w:rPr>
            <w:rStyle w:val="Hiperhivatkozs"/>
            <w:b/>
            <w:bCs/>
            <w:sz w:val="24"/>
            <w:szCs w:val="24"/>
          </w:rPr>
          <w:t>dancs.inshs@gmail.com</w:t>
        </w:r>
      </w:hyperlink>
    </w:p>
    <w:p w14:paraId="6A1B34F0" w14:textId="77777777" w:rsidR="00407CDC" w:rsidRDefault="00407CDC">
      <w:pPr>
        <w:rPr>
          <w:b/>
          <w:bCs/>
          <w:sz w:val="32"/>
          <w:szCs w:val="32"/>
        </w:rPr>
      </w:pPr>
      <w:r>
        <w:rPr>
          <w:b/>
          <w:bCs/>
          <w:sz w:val="32"/>
          <w:szCs w:val="32"/>
        </w:rPr>
        <w:lastRenderedPageBreak/>
        <w:br w:type="page"/>
      </w:r>
    </w:p>
    <w:p w14:paraId="168DD9A2" w14:textId="6F960A6F" w:rsidR="00407CDC" w:rsidRPr="006179D4" w:rsidRDefault="00407CDC" w:rsidP="00407CDC">
      <w:pPr>
        <w:rPr>
          <w:sz w:val="32"/>
          <w:szCs w:val="32"/>
        </w:rPr>
      </w:pPr>
      <w:r w:rsidRPr="006179D4">
        <w:rPr>
          <w:b/>
          <w:bCs/>
          <w:sz w:val="32"/>
          <w:szCs w:val="32"/>
        </w:rPr>
        <w:lastRenderedPageBreak/>
        <w:t>ABSTRACT GUIDELINES</w:t>
      </w:r>
    </w:p>
    <w:p w14:paraId="5AE2D159" w14:textId="77777777" w:rsidR="00407CDC" w:rsidRPr="006179D4" w:rsidRDefault="00407CDC" w:rsidP="00407CDC">
      <w:pPr>
        <w:rPr>
          <w:rFonts w:ascii="Times New Roman" w:hAnsi="Times New Roman" w:cs="Times New Roman"/>
          <w:sz w:val="24"/>
          <w:szCs w:val="24"/>
        </w:rPr>
      </w:pPr>
      <w:r w:rsidRPr="006179D4">
        <w:rPr>
          <w:rFonts w:ascii="Times New Roman" w:hAnsi="Times New Roman" w:cs="Times New Roman"/>
          <w:sz w:val="24"/>
          <w:szCs w:val="24"/>
        </w:rPr>
        <w:t>An abstract is a summary of a paper and should include aim, background details, purpose and rationale for the study/paper, hypothesis or research question, methodology, results, and conclusion. The format for INSHS GENNEX Conference 2025 is noted below. All abstracts should comply with the guidelines. If your abstract does not comply it will be rejected and returned until editing is completed satisfactorily.</w:t>
      </w:r>
    </w:p>
    <w:p w14:paraId="4A8637B2" w14:textId="77777777" w:rsidR="00407CDC" w:rsidRPr="006179D4" w:rsidRDefault="00407CDC" w:rsidP="00407CDC">
      <w:pPr>
        <w:rPr>
          <w:rFonts w:ascii="Times New Roman" w:hAnsi="Times New Roman" w:cs="Times New Roman"/>
          <w:sz w:val="24"/>
          <w:szCs w:val="24"/>
        </w:rPr>
      </w:pPr>
      <w:r w:rsidRPr="006179D4">
        <w:rPr>
          <w:rFonts w:ascii="Times New Roman" w:hAnsi="Times New Roman" w:cs="Times New Roman"/>
          <w:b/>
          <w:bCs/>
          <w:sz w:val="24"/>
          <w:szCs w:val="24"/>
        </w:rPr>
        <w:t>General formatting:</w:t>
      </w:r>
      <w:r w:rsidRPr="006179D4">
        <w:rPr>
          <w:rFonts w:ascii="Times New Roman" w:hAnsi="Times New Roman" w:cs="Times New Roman"/>
          <w:sz w:val="24"/>
          <w:szCs w:val="24"/>
        </w:rPr>
        <w:t xml:space="preserve"> 1 cm. indent from both sides of the normal text (i.e. 4 cm. margin in total), title in bold, affiliations in italics, all other type in normal text, Times New Roman font, 12pt, single line spaced. </w:t>
      </w:r>
    </w:p>
    <w:p w14:paraId="1A1384E1" w14:textId="77777777" w:rsidR="00407CDC" w:rsidRPr="006179D4" w:rsidRDefault="00407CDC" w:rsidP="00407CDC">
      <w:pPr>
        <w:rPr>
          <w:rFonts w:ascii="Times New Roman" w:hAnsi="Times New Roman" w:cs="Times New Roman"/>
          <w:sz w:val="24"/>
          <w:szCs w:val="24"/>
        </w:rPr>
      </w:pPr>
      <w:r w:rsidRPr="006179D4">
        <w:rPr>
          <w:rFonts w:ascii="Times New Roman" w:hAnsi="Times New Roman" w:cs="Times New Roman"/>
          <w:b/>
          <w:bCs/>
          <w:sz w:val="24"/>
          <w:szCs w:val="24"/>
        </w:rPr>
        <w:t>NOTE:</w:t>
      </w:r>
      <w:r w:rsidRPr="006179D4">
        <w:rPr>
          <w:rFonts w:ascii="Times New Roman" w:hAnsi="Times New Roman" w:cs="Times New Roman"/>
          <w:sz w:val="24"/>
          <w:szCs w:val="24"/>
        </w:rPr>
        <w:t xml:space="preserve"> Title, author(s), affiliations, and contact details to be left hand side alignment</w:t>
      </w:r>
    </w:p>
    <w:p w14:paraId="79DD5DB6" w14:textId="77777777" w:rsidR="00407CDC" w:rsidRPr="006179D4" w:rsidRDefault="00407CDC" w:rsidP="00407CDC">
      <w:pPr>
        <w:rPr>
          <w:rFonts w:ascii="Times New Roman" w:hAnsi="Times New Roman" w:cs="Times New Roman"/>
          <w:sz w:val="24"/>
          <w:szCs w:val="24"/>
        </w:rPr>
      </w:pPr>
      <w:r w:rsidRPr="006179D4">
        <w:rPr>
          <w:rFonts w:ascii="Times New Roman" w:hAnsi="Times New Roman" w:cs="Times New Roman"/>
          <w:b/>
          <w:bCs/>
          <w:sz w:val="24"/>
          <w:szCs w:val="24"/>
        </w:rPr>
        <w:t>TITLE (Bold, UPPER CASE, Times New Roman, 12 pt)</w:t>
      </w:r>
    </w:p>
    <w:p w14:paraId="3C61153D" w14:textId="77777777" w:rsidR="00407CDC" w:rsidRPr="006179D4" w:rsidRDefault="00407CDC" w:rsidP="00407CDC">
      <w:pPr>
        <w:rPr>
          <w:rFonts w:ascii="Times New Roman" w:hAnsi="Times New Roman" w:cs="Times New Roman"/>
          <w:sz w:val="24"/>
          <w:szCs w:val="24"/>
        </w:rPr>
      </w:pPr>
      <w:r w:rsidRPr="006179D4">
        <w:rPr>
          <w:rFonts w:ascii="Times New Roman" w:hAnsi="Times New Roman" w:cs="Times New Roman"/>
          <w:sz w:val="24"/>
          <w:szCs w:val="24"/>
        </w:rPr>
        <w:t>One line spacing</w:t>
      </w:r>
    </w:p>
    <w:p w14:paraId="7378A464" w14:textId="77777777" w:rsidR="00407CDC" w:rsidRPr="006179D4" w:rsidRDefault="00407CDC" w:rsidP="00407CDC">
      <w:pPr>
        <w:rPr>
          <w:rFonts w:ascii="Times New Roman" w:hAnsi="Times New Roman" w:cs="Times New Roman"/>
          <w:sz w:val="24"/>
          <w:szCs w:val="24"/>
        </w:rPr>
      </w:pPr>
      <w:r w:rsidRPr="006179D4">
        <w:rPr>
          <w:rFonts w:ascii="Times New Roman" w:hAnsi="Times New Roman" w:cs="Times New Roman"/>
          <w:sz w:val="24"/>
          <w:szCs w:val="24"/>
        </w:rPr>
        <w:t>Author</w:t>
      </w:r>
      <w:r w:rsidRPr="006179D4">
        <w:rPr>
          <w:rFonts w:ascii="Times New Roman" w:hAnsi="Times New Roman" w:cs="Times New Roman"/>
          <w:sz w:val="24"/>
          <w:szCs w:val="24"/>
          <w:vertAlign w:val="superscript"/>
        </w:rPr>
        <w:t>1</w:t>
      </w:r>
      <w:r w:rsidRPr="006179D4">
        <w:rPr>
          <w:rFonts w:ascii="Times New Roman" w:hAnsi="Times New Roman" w:cs="Times New Roman"/>
          <w:sz w:val="24"/>
          <w:szCs w:val="24"/>
        </w:rPr>
        <w:t>, Author</w:t>
      </w:r>
      <w:r w:rsidRPr="006179D4">
        <w:rPr>
          <w:rFonts w:ascii="Times New Roman" w:hAnsi="Times New Roman" w:cs="Times New Roman"/>
          <w:sz w:val="24"/>
          <w:szCs w:val="24"/>
          <w:vertAlign w:val="superscript"/>
        </w:rPr>
        <w:t>2</w:t>
      </w:r>
      <w:r w:rsidRPr="006179D4">
        <w:rPr>
          <w:rFonts w:ascii="Times New Roman" w:hAnsi="Times New Roman" w:cs="Times New Roman"/>
          <w:sz w:val="24"/>
          <w:szCs w:val="24"/>
        </w:rPr>
        <w:t>, Author</w:t>
      </w:r>
      <w:r w:rsidRPr="006179D4">
        <w:rPr>
          <w:rFonts w:ascii="Times New Roman" w:hAnsi="Times New Roman" w:cs="Times New Roman"/>
          <w:sz w:val="24"/>
          <w:szCs w:val="24"/>
          <w:vertAlign w:val="superscript"/>
        </w:rPr>
        <w:t xml:space="preserve">3 </w:t>
      </w:r>
      <w:r w:rsidRPr="006179D4">
        <w:rPr>
          <w:rFonts w:ascii="Times New Roman" w:hAnsi="Times New Roman" w:cs="Times New Roman"/>
          <w:sz w:val="24"/>
          <w:szCs w:val="24"/>
        </w:rPr>
        <w:t>(APA style, Normal Type, Times New Roman, 12 pt)</w:t>
      </w:r>
    </w:p>
    <w:p w14:paraId="76478B5B" w14:textId="77777777" w:rsidR="00407CDC" w:rsidRPr="006179D4" w:rsidRDefault="00407CDC" w:rsidP="00407CDC">
      <w:pPr>
        <w:rPr>
          <w:rFonts w:ascii="Times New Roman" w:hAnsi="Times New Roman" w:cs="Times New Roman"/>
          <w:sz w:val="24"/>
          <w:szCs w:val="24"/>
        </w:rPr>
      </w:pPr>
      <w:r w:rsidRPr="006179D4">
        <w:rPr>
          <w:rFonts w:ascii="Times New Roman" w:hAnsi="Times New Roman" w:cs="Times New Roman"/>
          <w:sz w:val="24"/>
          <w:szCs w:val="24"/>
        </w:rPr>
        <w:t>One line spacing</w:t>
      </w:r>
    </w:p>
    <w:p w14:paraId="31BA2C27" w14:textId="77777777" w:rsidR="00407CDC" w:rsidRPr="006179D4" w:rsidRDefault="00407CDC" w:rsidP="00407CDC">
      <w:pPr>
        <w:rPr>
          <w:rFonts w:ascii="Times New Roman" w:hAnsi="Times New Roman" w:cs="Times New Roman"/>
          <w:sz w:val="24"/>
          <w:szCs w:val="24"/>
        </w:rPr>
      </w:pPr>
      <w:r w:rsidRPr="006179D4">
        <w:rPr>
          <w:rFonts w:ascii="Times New Roman" w:hAnsi="Times New Roman" w:cs="Times New Roman"/>
          <w:i/>
          <w:iCs/>
          <w:sz w:val="24"/>
          <w:szCs w:val="24"/>
          <w:vertAlign w:val="superscript"/>
        </w:rPr>
        <w:t>1</w:t>
      </w:r>
      <w:r w:rsidRPr="006179D4">
        <w:rPr>
          <w:rFonts w:ascii="Times New Roman" w:hAnsi="Times New Roman" w:cs="Times New Roman"/>
          <w:i/>
          <w:iCs/>
          <w:sz w:val="24"/>
          <w:szCs w:val="24"/>
        </w:rPr>
        <w:t xml:space="preserve">Department, Faculty/School, University, City, Country </w:t>
      </w:r>
      <w:r w:rsidRPr="006179D4">
        <w:rPr>
          <w:rFonts w:ascii="Times New Roman" w:hAnsi="Times New Roman" w:cs="Times New Roman"/>
          <w:sz w:val="24"/>
          <w:szCs w:val="24"/>
        </w:rPr>
        <w:t>(</w:t>
      </w:r>
      <w:r w:rsidRPr="006179D4">
        <w:rPr>
          <w:rFonts w:ascii="Times New Roman" w:hAnsi="Times New Roman" w:cs="Times New Roman"/>
          <w:i/>
          <w:iCs/>
          <w:sz w:val="24"/>
          <w:szCs w:val="24"/>
        </w:rPr>
        <w:t>Italics, Times New Roman, 12 pt</w:t>
      </w:r>
      <w:r w:rsidRPr="006179D4">
        <w:rPr>
          <w:rFonts w:ascii="Times New Roman" w:hAnsi="Times New Roman" w:cs="Times New Roman"/>
          <w:sz w:val="24"/>
          <w:szCs w:val="24"/>
        </w:rPr>
        <w:t>)</w:t>
      </w:r>
    </w:p>
    <w:p w14:paraId="4E3CA504" w14:textId="77777777" w:rsidR="00407CDC" w:rsidRPr="006179D4" w:rsidRDefault="00407CDC" w:rsidP="00407CDC">
      <w:pPr>
        <w:rPr>
          <w:rFonts w:ascii="Times New Roman" w:hAnsi="Times New Roman" w:cs="Times New Roman"/>
          <w:sz w:val="24"/>
          <w:szCs w:val="24"/>
        </w:rPr>
      </w:pPr>
      <w:r w:rsidRPr="006179D4">
        <w:rPr>
          <w:rFonts w:ascii="Times New Roman" w:hAnsi="Times New Roman" w:cs="Times New Roman"/>
          <w:sz w:val="24"/>
          <w:szCs w:val="24"/>
        </w:rPr>
        <w:t>One line spacing</w:t>
      </w:r>
    </w:p>
    <w:p w14:paraId="079363EC" w14:textId="77777777" w:rsidR="00407CDC" w:rsidRPr="006179D4" w:rsidRDefault="00407CDC" w:rsidP="00407CDC">
      <w:pPr>
        <w:rPr>
          <w:rFonts w:ascii="Times New Roman" w:hAnsi="Times New Roman" w:cs="Times New Roman"/>
          <w:sz w:val="24"/>
          <w:szCs w:val="24"/>
        </w:rPr>
      </w:pPr>
      <w:r w:rsidRPr="006179D4">
        <w:rPr>
          <w:rFonts w:ascii="Times New Roman" w:hAnsi="Times New Roman" w:cs="Times New Roman"/>
          <w:sz w:val="24"/>
          <w:szCs w:val="24"/>
        </w:rPr>
        <w:t>Email address for contact: (Normal Type, Times New Roman, 12 pt)</w:t>
      </w:r>
    </w:p>
    <w:p w14:paraId="3C6D0391" w14:textId="77777777" w:rsidR="00407CDC" w:rsidRPr="006179D4" w:rsidRDefault="00407CDC" w:rsidP="00407CDC">
      <w:pPr>
        <w:rPr>
          <w:rFonts w:ascii="Times New Roman" w:hAnsi="Times New Roman" w:cs="Times New Roman"/>
          <w:sz w:val="24"/>
          <w:szCs w:val="24"/>
        </w:rPr>
      </w:pPr>
      <w:r w:rsidRPr="006179D4">
        <w:rPr>
          <w:rFonts w:ascii="Times New Roman" w:hAnsi="Times New Roman" w:cs="Times New Roman"/>
          <w:sz w:val="24"/>
          <w:szCs w:val="24"/>
        </w:rPr>
        <w:t>One line spacing</w:t>
      </w:r>
    </w:p>
    <w:p w14:paraId="3D2E994F" w14:textId="77777777" w:rsidR="00407CDC" w:rsidRPr="006179D4" w:rsidRDefault="00407CDC" w:rsidP="00407CDC">
      <w:pPr>
        <w:rPr>
          <w:rFonts w:ascii="Times New Roman" w:hAnsi="Times New Roman" w:cs="Times New Roman"/>
          <w:sz w:val="24"/>
          <w:szCs w:val="24"/>
        </w:rPr>
      </w:pPr>
    </w:p>
    <w:p w14:paraId="3FBC380D" w14:textId="77777777" w:rsidR="00407CDC" w:rsidRPr="006179D4" w:rsidRDefault="00407CDC" w:rsidP="00407CDC">
      <w:pPr>
        <w:rPr>
          <w:rFonts w:ascii="Times New Roman" w:hAnsi="Times New Roman" w:cs="Times New Roman"/>
          <w:sz w:val="24"/>
          <w:szCs w:val="24"/>
        </w:rPr>
      </w:pPr>
      <w:r w:rsidRPr="006179D4">
        <w:rPr>
          <w:rFonts w:ascii="Times New Roman" w:hAnsi="Times New Roman" w:cs="Times New Roman"/>
          <w:b/>
          <w:bCs/>
          <w:sz w:val="24"/>
          <w:szCs w:val="24"/>
        </w:rPr>
        <w:t>NOTE</w:t>
      </w:r>
      <w:r w:rsidRPr="006179D4">
        <w:rPr>
          <w:rFonts w:ascii="Times New Roman" w:hAnsi="Times New Roman" w:cs="Times New Roman"/>
          <w:sz w:val="24"/>
          <w:szCs w:val="24"/>
        </w:rPr>
        <w:t>: The remainder of the text will be ‘justified’ alignment as beow</w:t>
      </w:r>
    </w:p>
    <w:p w14:paraId="32BF2816" w14:textId="77777777" w:rsidR="00407CDC" w:rsidRPr="006179D4" w:rsidRDefault="00407CDC" w:rsidP="00407CDC">
      <w:pPr>
        <w:rPr>
          <w:rFonts w:ascii="Times New Roman" w:hAnsi="Times New Roman" w:cs="Times New Roman"/>
          <w:sz w:val="24"/>
          <w:szCs w:val="24"/>
        </w:rPr>
      </w:pPr>
      <w:r w:rsidRPr="006179D4">
        <w:rPr>
          <w:rFonts w:ascii="Times New Roman" w:hAnsi="Times New Roman" w:cs="Times New Roman"/>
          <w:b/>
          <w:bCs/>
          <w:sz w:val="24"/>
          <w:szCs w:val="24"/>
        </w:rPr>
        <w:t>ABSTRACT (Bold, UPPER CASE, Times New Roman, 12 pt)</w:t>
      </w:r>
    </w:p>
    <w:p w14:paraId="6A7193E7" w14:textId="77777777" w:rsidR="00407CDC" w:rsidRPr="006179D4" w:rsidRDefault="00407CDC" w:rsidP="00407CDC">
      <w:pPr>
        <w:jc w:val="both"/>
        <w:rPr>
          <w:rFonts w:ascii="Times New Roman" w:hAnsi="Times New Roman" w:cs="Times New Roman"/>
          <w:sz w:val="24"/>
          <w:szCs w:val="24"/>
        </w:rPr>
      </w:pPr>
      <w:r w:rsidRPr="006179D4">
        <w:rPr>
          <w:rFonts w:ascii="Times New Roman" w:hAnsi="Times New Roman" w:cs="Times New Roman"/>
          <w:sz w:val="24"/>
          <w:szCs w:val="24"/>
        </w:rPr>
        <w:t xml:space="preserve">The main part of the abstract should be written (Normal Type, Times New Roman, 12 pt) as ONE paragraph with NO paragraph spacings. The only heading should be </w:t>
      </w:r>
      <w:r w:rsidRPr="006179D4">
        <w:rPr>
          <w:rFonts w:ascii="Times New Roman" w:hAnsi="Times New Roman" w:cs="Times New Roman"/>
          <w:b/>
          <w:bCs/>
          <w:sz w:val="24"/>
          <w:szCs w:val="24"/>
        </w:rPr>
        <w:t>ABSTRACT</w:t>
      </w:r>
      <w:r w:rsidRPr="006179D4">
        <w:rPr>
          <w:rFonts w:ascii="Times New Roman" w:hAnsi="Times New Roman" w:cs="Times New Roman"/>
          <w:sz w:val="24"/>
          <w:szCs w:val="24"/>
        </w:rPr>
        <w:t xml:space="preserve"> at the head of the article but NO (NIL) further headings or sub-headings. The abstract should have an introduction that includes some background, the aim of the research, rationale for the work, hypothesis/research question. Methods employed should be detailed to include sampling, recruitment, location, data collection (materials and methods of collection), and data analysis (analytical tools and methods used). Next should be the results with key findings, followed by some words discussing the work. Finally, some conclusions should be presented, interpreting and describing the significance of findings, explaining any new understanding or insights, and stating how the study advanced the reader's understanding of the research problem.</w:t>
      </w:r>
    </w:p>
    <w:p w14:paraId="224402CD" w14:textId="77777777" w:rsidR="00407CDC" w:rsidRPr="006179D4" w:rsidRDefault="00407CDC" w:rsidP="00407CDC">
      <w:pPr>
        <w:jc w:val="both"/>
        <w:rPr>
          <w:rFonts w:ascii="Times New Roman" w:hAnsi="Times New Roman" w:cs="Times New Roman"/>
          <w:sz w:val="24"/>
          <w:szCs w:val="24"/>
        </w:rPr>
      </w:pPr>
      <w:r w:rsidRPr="006179D4">
        <w:rPr>
          <w:rFonts w:ascii="Times New Roman" w:hAnsi="Times New Roman" w:cs="Times New Roman"/>
          <w:sz w:val="24"/>
          <w:szCs w:val="24"/>
        </w:rPr>
        <w:t>One line spacing</w:t>
      </w:r>
    </w:p>
    <w:p w14:paraId="262C2BF2" w14:textId="77777777" w:rsidR="00407CDC" w:rsidRPr="006179D4" w:rsidRDefault="00407CDC" w:rsidP="00407CDC">
      <w:pPr>
        <w:jc w:val="both"/>
        <w:rPr>
          <w:rFonts w:ascii="Times New Roman" w:hAnsi="Times New Roman" w:cs="Times New Roman"/>
          <w:sz w:val="24"/>
          <w:szCs w:val="24"/>
        </w:rPr>
      </w:pPr>
      <w:r w:rsidRPr="006179D4">
        <w:rPr>
          <w:rFonts w:ascii="Times New Roman" w:hAnsi="Times New Roman" w:cs="Times New Roman"/>
          <w:b/>
          <w:bCs/>
          <w:sz w:val="24"/>
          <w:szCs w:val="24"/>
        </w:rPr>
        <w:t>Keywords</w:t>
      </w:r>
      <w:r w:rsidRPr="006179D4">
        <w:rPr>
          <w:rFonts w:ascii="Times New Roman" w:hAnsi="Times New Roman" w:cs="Times New Roman"/>
          <w:sz w:val="24"/>
          <w:szCs w:val="24"/>
        </w:rPr>
        <w:t>: Four or key words that define your research but not repeating words or terms used in the title.</w:t>
      </w:r>
    </w:p>
    <w:p w14:paraId="59EF5F05" w14:textId="77777777" w:rsidR="0064453F" w:rsidRPr="00407CDC" w:rsidRDefault="0064453F" w:rsidP="00696A54">
      <w:pPr>
        <w:jc w:val="both"/>
        <w:rPr>
          <w:b/>
          <w:bCs/>
          <w:sz w:val="24"/>
          <w:szCs w:val="24"/>
        </w:rPr>
      </w:pPr>
    </w:p>
    <w:p w14:paraId="2CF99C53" w14:textId="38A247BD" w:rsidR="0064453F" w:rsidRPr="00750231" w:rsidRDefault="00642DAB" w:rsidP="0064453F">
      <w:r w:rsidRPr="00696A54">
        <w:rPr>
          <w:sz w:val="24"/>
          <w:szCs w:val="24"/>
        </w:rPr>
        <w:lastRenderedPageBreak/>
        <w:t>We also invite the supervisors of the PhD students</w:t>
      </w:r>
      <w:r w:rsidR="00906A67" w:rsidRPr="00696A54">
        <w:rPr>
          <w:sz w:val="24"/>
          <w:szCs w:val="24"/>
        </w:rPr>
        <w:t xml:space="preserve"> </w:t>
      </w:r>
      <w:r w:rsidR="003F22BD" w:rsidRPr="00696A54">
        <w:rPr>
          <w:sz w:val="24"/>
          <w:szCs w:val="24"/>
        </w:rPr>
        <w:t xml:space="preserve">to partipate </w:t>
      </w:r>
      <w:r w:rsidR="00906A67" w:rsidRPr="00696A54">
        <w:rPr>
          <w:sz w:val="24"/>
          <w:szCs w:val="24"/>
        </w:rPr>
        <w:t>as their opinion</w:t>
      </w:r>
      <w:r w:rsidR="003F22BD" w:rsidRPr="00696A54">
        <w:rPr>
          <w:sz w:val="24"/>
          <w:szCs w:val="24"/>
        </w:rPr>
        <w:t>s</w:t>
      </w:r>
      <w:r w:rsidR="00906A67" w:rsidRPr="00696A54">
        <w:rPr>
          <w:sz w:val="24"/>
          <w:szCs w:val="24"/>
        </w:rPr>
        <w:t xml:space="preserve"> and feedback about the other presentations would be highly appreciated by the students.</w:t>
      </w:r>
      <w:r w:rsidR="0064453F">
        <w:rPr>
          <w:sz w:val="24"/>
          <w:szCs w:val="24"/>
        </w:rPr>
        <w:t xml:space="preserve"> The presenters of the GENNEX </w:t>
      </w:r>
      <w:r w:rsidR="0064453F" w:rsidRPr="00407CDC">
        <w:rPr>
          <w:i/>
          <w:iCs/>
          <w:sz w:val="24"/>
          <w:szCs w:val="24"/>
        </w:rPr>
        <w:t>Week of e-Workshops</w:t>
      </w:r>
      <w:r w:rsidR="0064453F">
        <w:rPr>
          <w:sz w:val="24"/>
          <w:szCs w:val="24"/>
        </w:rPr>
        <w:t xml:space="preserve"> has reduced participation fee at the </w:t>
      </w:r>
      <w:r w:rsidR="0064453F" w:rsidRPr="00750231">
        <w:rPr>
          <w:b/>
          <w:bCs/>
        </w:rPr>
        <w:t>“</w:t>
      </w:r>
      <w:r w:rsidR="0064453F" w:rsidRPr="00750231">
        <w:rPr>
          <w:b/>
          <w:bCs/>
          <w:i/>
          <w:iCs/>
        </w:rPr>
        <w:t>International Sport GENNEX Conference and Workshop”</w:t>
      </w:r>
      <w:r w:rsidR="0064453F">
        <w:rPr>
          <w:b/>
          <w:bCs/>
          <w:i/>
          <w:iCs/>
        </w:rPr>
        <w:t>-</w:t>
      </w:r>
      <w:r w:rsidR="0064453F" w:rsidRPr="00750231">
        <w:rPr>
          <w:i/>
          <w:iCs/>
        </w:rPr>
        <w:t> </w:t>
      </w:r>
      <w:r w:rsidR="0064453F" w:rsidRPr="00750231">
        <w:t> </w:t>
      </w:r>
      <w:r w:rsidR="0064453F" w:rsidRPr="00750231">
        <w:rPr>
          <w:i/>
          <w:iCs/>
        </w:rPr>
        <w:t>Qualitative and Quantitative Research in Sport Sciences</w:t>
      </w:r>
      <w:r w:rsidR="0064453F">
        <w:rPr>
          <w:i/>
          <w:iCs/>
        </w:rPr>
        <w:t xml:space="preserve"> </w:t>
      </w:r>
      <w:r w:rsidR="0064453F" w:rsidRPr="0064453F">
        <w:rPr>
          <w:i/>
          <w:iCs/>
        </w:rPr>
        <w:t>(</w:t>
      </w:r>
      <w:r w:rsidR="0064453F" w:rsidRPr="0064453F">
        <w:t>Date:  5-6 May 2025, Location: Metz, France (live event) </w:t>
      </w:r>
    </w:p>
    <w:p w14:paraId="2D19BE8A" w14:textId="73DC9B24" w:rsidR="00906A67" w:rsidRDefault="00906A67" w:rsidP="00696A54">
      <w:pPr>
        <w:jc w:val="both"/>
        <w:rPr>
          <w:b/>
          <w:bCs/>
          <w:sz w:val="24"/>
          <w:szCs w:val="24"/>
        </w:rPr>
      </w:pPr>
      <w:r w:rsidRPr="00696A54">
        <w:rPr>
          <w:b/>
          <w:bCs/>
          <w:sz w:val="24"/>
          <w:szCs w:val="24"/>
        </w:rPr>
        <w:t xml:space="preserve">Please </w:t>
      </w:r>
      <w:r w:rsidR="003F22BD" w:rsidRPr="00696A54">
        <w:rPr>
          <w:b/>
          <w:bCs/>
          <w:sz w:val="24"/>
          <w:szCs w:val="24"/>
        </w:rPr>
        <w:t xml:space="preserve">ensure </w:t>
      </w:r>
      <w:r w:rsidRPr="00696A54">
        <w:rPr>
          <w:b/>
          <w:bCs/>
          <w:sz w:val="24"/>
          <w:szCs w:val="24"/>
        </w:rPr>
        <w:t>that this announcem</w:t>
      </w:r>
      <w:r w:rsidR="00A870C5" w:rsidRPr="00696A54">
        <w:rPr>
          <w:b/>
          <w:bCs/>
          <w:sz w:val="24"/>
          <w:szCs w:val="24"/>
        </w:rPr>
        <w:t>en</w:t>
      </w:r>
      <w:r w:rsidRPr="00696A54">
        <w:rPr>
          <w:b/>
          <w:bCs/>
          <w:sz w:val="24"/>
          <w:szCs w:val="24"/>
        </w:rPr>
        <w:t>t reach</w:t>
      </w:r>
      <w:r w:rsidR="003F22BD" w:rsidRPr="00696A54">
        <w:rPr>
          <w:b/>
          <w:bCs/>
          <w:sz w:val="24"/>
          <w:szCs w:val="24"/>
        </w:rPr>
        <w:t>es</w:t>
      </w:r>
      <w:r w:rsidRPr="00696A54">
        <w:rPr>
          <w:b/>
          <w:bCs/>
          <w:sz w:val="24"/>
          <w:szCs w:val="24"/>
        </w:rPr>
        <w:t xml:space="preserve"> your PhD students</w:t>
      </w:r>
      <w:r w:rsidR="00E076ED" w:rsidRPr="00696A54">
        <w:rPr>
          <w:b/>
          <w:bCs/>
          <w:sz w:val="24"/>
          <w:szCs w:val="24"/>
        </w:rPr>
        <w:t xml:space="preserve"> and their supervisors</w:t>
      </w:r>
      <w:r w:rsidRPr="00696A54">
        <w:rPr>
          <w:b/>
          <w:bCs/>
          <w:sz w:val="24"/>
          <w:szCs w:val="24"/>
        </w:rPr>
        <w:t>!</w:t>
      </w:r>
    </w:p>
    <w:p w14:paraId="3BF94624" w14:textId="77777777" w:rsidR="00696A54" w:rsidRPr="00696A54" w:rsidRDefault="00696A54" w:rsidP="00696A54">
      <w:pPr>
        <w:jc w:val="both"/>
        <w:rPr>
          <w:b/>
          <w:bCs/>
          <w:sz w:val="24"/>
          <w:szCs w:val="24"/>
        </w:rPr>
      </w:pPr>
    </w:p>
    <w:p w14:paraId="3C31FEC7" w14:textId="27F8CF5C" w:rsidR="00A81820" w:rsidRPr="009E70B5" w:rsidRDefault="00A026B4" w:rsidP="00696A54">
      <w:pPr>
        <w:jc w:val="center"/>
        <w:rPr>
          <w:b/>
          <w:bCs/>
          <w:color w:val="4C94D8" w:themeColor="text2" w:themeTint="80"/>
          <w:sz w:val="32"/>
          <w:szCs w:val="32"/>
        </w:rPr>
      </w:pPr>
      <w:r w:rsidRPr="009E70B5">
        <w:rPr>
          <w:b/>
          <w:bCs/>
          <w:color w:val="4C94D8" w:themeColor="text2" w:themeTint="80"/>
          <w:sz w:val="32"/>
          <w:szCs w:val="32"/>
        </w:rPr>
        <w:t>Program</w:t>
      </w:r>
      <w:r w:rsidR="009E70B5" w:rsidRPr="009E70B5">
        <w:rPr>
          <w:b/>
          <w:bCs/>
          <w:color w:val="4C94D8" w:themeColor="text2" w:themeTint="80"/>
          <w:sz w:val="32"/>
          <w:szCs w:val="32"/>
        </w:rPr>
        <w:t>me</w:t>
      </w:r>
      <w:r w:rsidRPr="009E70B5">
        <w:rPr>
          <w:b/>
          <w:bCs/>
          <w:color w:val="4C94D8" w:themeColor="text2" w:themeTint="80"/>
          <w:sz w:val="32"/>
          <w:szCs w:val="32"/>
        </w:rPr>
        <w:t xml:space="preserve"> of the GENNEX  Week of e-Workshops”</w:t>
      </w:r>
      <w:r w:rsidR="00696A54" w:rsidRPr="009E70B5">
        <w:rPr>
          <w:b/>
          <w:bCs/>
          <w:color w:val="4C94D8" w:themeColor="text2" w:themeTint="80"/>
          <w:sz w:val="32"/>
          <w:szCs w:val="32"/>
        </w:rPr>
        <w:t xml:space="preserve"> </w:t>
      </w:r>
      <w:r w:rsidR="00A81820" w:rsidRPr="009E70B5">
        <w:rPr>
          <w:b/>
          <w:bCs/>
          <w:color w:val="4C94D8" w:themeColor="text2" w:themeTint="80"/>
          <w:sz w:val="32"/>
          <w:szCs w:val="32"/>
        </w:rPr>
        <w:t>(on Zoom)</w:t>
      </w:r>
    </w:p>
    <w:p w14:paraId="01A41569" w14:textId="77777777" w:rsidR="00696A54" w:rsidRPr="00696A54" w:rsidRDefault="00696A54" w:rsidP="00696A54">
      <w:pPr>
        <w:jc w:val="center"/>
        <w:rPr>
          <w:b/>
          <w:bCs/>
          <w:color w:val="4C94D8" w:themeColor="text2" w:themeTint="80"/>
          <w:sz w:val="24"/>
          <w:szCs w:val="24"/>
        </w:rPr>
      </w:pPr>
    </w:p>
    <w:p w14:paraId="102C0C90" w14:textId="0F37BDD6" w:rsidR="00A870C5" w:rsidRPr="00696A54" w:rsidRDefault="00A81820" w:rsidP="00696A54">
      <w:pPr>
        <w:jc w:val="both"/>
        <w:rPr>
          <w:sz w:val="24"/>
          <w:szCs w:val="24"/>
        </w:rPr>
      </w:pPr>
      <w:r w:rsidRPr="00696A54">
        <w:rPr>
          <w:sz w:val="24"/>
          <w:szCs w:val="24"/>
        </w:rPr>
        <w:t>E-workshop</w:t>
      </w:r>
      <w:r w:rsidR="003F22BD" w:rsidRPr="00696A54">
        <w:rPr>
          <w:sz w:val="24"/>
          <w:szCs w:val="24"/>
        </w:rPr>
        <w:t>:</w:t>
      </w:r>
      <w:r w:rsidR="00A870C5" w:rsidRPr="00696A54">
        <w:rPr>
          <w:sz w:val="24"/>
          <w:szCs w:val="24"/>
        </w:rPr>
        <w:t xml:space="preserve"> </w:t>
      </w:r>
      <w:r w:rsidRPr="00696A54">
        <w:rPr>
          <w:sz w:val="24"/>
          <w:szCs w:val="24"/>
        </w:rPr>
        <w:t>COACHING SCIENCE, PERFORMANCE ANALYSIS, SPORTS BIOMECHANICS</w:t>
      </w:r>
    </w:p>
    <w:p w14:paraId="37490902" w14:textId="43A4F004" w:rsidR="0007631A" w:rsidRPr="00696A54" w:rsidRDefault="00A81820" w:rsidP="00696A54">
      <w:pPr>
        <w:jc w:val="both"/>
        <w:rPr>
          <w:i/>
          <w:iCs/>
          <w:sz w:val="24"/>
          <w:szCs w:val="24"/>
        </w:rPr>
      </w:pPr>
      <w:r w:rsidRPr="00696A54">
        <w:rPr>
          <w:sz w:val="24"/>
          <w:szCs w:val="24"/>
        </w:rPr>
        <w:t>E- workshop</w:t>
      </w:r>
      <w:r w:rsidR="003F22BD" w:rsidRPr="00696A54">
        <w:rPr>
          <w:sz w:val="24"/>
          <w:szCs w:val="24"/>
        </w:rPr>
        <w:t>:</w:t>
      </w:r>
      <w:r w:rsidRPr="00696A54">
        <w:rPr>
          <w:sz w:val="24"/>
          <w:szCs w:val="24"/>
        </w:rPr>
        <w:t xml:space="preserve"> PHYSIOLOGY, STRENGHT AND CONDITIONING</w:t>
      </w:r>
    </w:p>
    <w:p w14:paraId="7400E0B6" w14:textId="2998ACF6" w:rsidR="0081624D" w:rsidRPr="00696A54" w:rsidRDefault="0081624D" w:rsidP="00696A54">
      <w:pPr>
        <w:jc w:val="both"/>
        <w:rPr>
          <w:i/>
          <w:iCs/>
          <w:sz w:val="24"/>
          <w:szCs w:val="24"/>
        </w:rPr>
      </w:pPr>
      <w:r w:rsidRPr="00696A54">
        <w:rPr>
          <w:sz w:val="24"/>
          <w:szCs w:val="24"/>
        </w:rPr>
        <w:t xml:space="preserve">E- workshop: SOCIAL - ECONOMICAL, ENVIRONMENTAL  (SUSTAINABILITY) ASPECTS OF SPORTS </w:t>
      </w:r>
    </w:p>
    <w:p w14:paraId="3A2CDE88" w14:textId="687A842B" w:rsidR="00A81820" w:rsidRPr="00696A54" w:rsidRDefault="00A81820" w:rsidP="00696A54">
      <w:pPr>
        <w:jc w:val="both"/>
        <w:rPr>
          <w:i/>
          <w:iCs/>
          <w:sz w:val="24"/>
          <w:szCs w:val="24"/>
        </w:rPr>
      </w:pPr>
      <w:r w:rsidRPr="00696A54">
        <w:rPr>
          <w:sz w:val="24"/>
          <w:szCs w:val="24"/>
        </w:rPr>
        <w:t>E-workshop</w:t>
      </w:r>
      <w:r w:rsidR="00836A9A" w:rsidRPr="00696A54">
        <w:rPr>
          <w:sz w:val="24"/>
          <w:szCs w:val="24"/>
        </w:rPr>
        <w:t xml:space="preserve">: </w:t>
      </w:r>
      <w:r w:rsidRPr="00696A54">
        <w:rPr>
          <w:sz w:val="24"/>
          <w:szCs w:val="24"/>
        </w:rPr>
        <w:t xml:space="preserve"> </w:t>
      </w:r>
      <w:r w:rsidR="00EE5C34">
        <w:rPr>
          <w:sz w:val="24"/>
          <w:szCs w:val="24"/>
        </w:rPr>
        <w:t>MULTIDISCIPLINARY THEMES</w:t>
      </w:r>
    </w:p>
    <w:p w14:paraId="46C2FEA0" w14:textId="3F2D6620" w:rsidR="00642DAB" w:rsidRPr="00696A54" w:rsidRDefault="00A81820" w:rsidP="00696A54">
      <w:pPr>
        <w:spacing w:after="0" w:line="240" w:lineRule="auto"/>
        <w:jc w:val="both"/>
        <w:rPr>
          <w:rFonts w:eastAsia="Times New Roman" w:cs="Times New Roman"/>
          <w:sz w:val="24"/>
          <w:szCs w:val="24"/>
          <w:lang w:eastAsia="hu-HU"/>
        </w:rPr>
      </w:pPr>
      <w:r w:rsidRPr="00696A54">
        <w:rPr>
          <w:rFonts w:eastAsia="Times New Roman" w:cs="Times New Roman"/>
          <w:sz w:val="24"/>
          <w:szCs w:val="24"/>
          <w:lang w:eastAsia="hu-HU"/>
        </w:rPr>
        <w:t>E- workshop</w:t>
      </w:r>
      <w:r w:rsidR="00836A9A" w:rsidRPr="00696A54">
        <w:rPr>
          <w:rFonts w:eastAsia="Times New Roman" w:cs="Times New Roman"/>
          <w:sz w:val="24"/>
          <w:szCs w:val="24"/>
          <w:lang w:eastAsia="hu-HU"/>
        </w:rPr>
        <w:t>:</w:t>
      </w:r>
      <w:r w:rsidRPr="00696A54">
        <w:rPr>
          <w:rFonts w:eastAsia="Times New Roman" w:cs="Times New Roman"/>
          <w:sz w:val="24"/>
          <w:szCs w:val="24"/>
          <w:lang w:eastAsia="hu-HU"/>
        </w:rPr>
        <w:t xml:space="preserve"> ADAPTED PHYSICAL ACTIVITY,HEALTH  EDUCATION  AND PROMOTION</w:t>
      </w:r>
    </w:p>
    <w:p w14:paraId="11D83F5D" w14:textId="20786B8F" w:rsidR="00A81820" w:rsidRPr="00696A54" w:rsidRDefault="00A81820" w:rsidP="00696A54">
      <w:pPr>
        <w:spacing w:after="0" w:line="240" w:lineRule="auto"/>
        <w:jc w:val="both"/>
        <w:rPr>
          <w:rFonts w:eastAsia="Times New Roman" w:cs="Times New Roman"/>
          <w:sz w:val="24"/>
          <w:szCs w:val="24"/>
          <w:lang w:eastAsia="hu-HU"/>
        </w:rPr>
      </w:pPr>
      <w:r w:rsidRPr="00696A54">
        <w:rPr>
          <w:rFonts w:eastAsia="Times New Roman" w:cs="Times New Roman"/>
          <w:sz w:val="24"/>
          <w:szCs w:val="24"/>
          <w:lang w:eastAsia="hu-HU"/>
        </w:rPr>
        <w:t xml:space="preserve">                                                                                      </w:t>
      </w:r>
    </w:p>
    <w:p w14:paraId="4DDA0E2C" w14:textId="6FFCD445" w:rsidR="00A81820" w:rsidRPr="00696A54" w:rsidRDefault="00A81820" w:rsidP="00696A54">
      <w:pPr>
        <w:spacing w:after="0" w:line="240" w:lineRule="auto"/>
        <w:jc w:val="both"/>
        <w:rPr>
          <w:rFonts w:eastAsia="Times New Roman" w:cs="Times New Roman"/>
          <w:sz w:val="24"/>
          <w:szCs w:val="24"/>
          <w:lang w:eastAsia="hu-HU"/>
        </w:rPr>
      </w:pPr>
      <w:r w:rsidRPr="00696A54">
        <w:rPr>
          <w:rFonts w:eastAsia="Times New Roman" w:cs="Times New Roman"/>
          <w:sz w:val="24"/>
          <w:szCs w:val="24"/>
          <w:lang w:eastAsia="hu-HU"/>
        </w:rPr>
        <w:t>E- workshop</w:t>
      </w:r>
      <w:r w:rsidR="00836A9A" w:rsidRPr="00696A54">
        <w:rPr>
          <w:rFonts w:eastAsia="Times New Roman" w:cs="Times New Roman"/>
          <w:sz w:val="24"/>
          <w:szCs w:val="24"/>
          <w:lang w:eastAsia="hu-HU"/>
        </w:rPr>
        <w:t xml:space="preserve">: </w:t>
      </w:r>
      <w:r w:rsidRPr="00696A54">
        <w:rPr>
          <w:rFonts w:eastAsia="Times New Roman" w:cs="Times New Roman"/>
          <w:sz w:val="24"/>
          <w:szCs w:val="24"/>
          <w:lang w:eastAsia="hu-HU"/>
        </w:rPr>
        <w:t>PHYSICAL EDUCATION</w:t>
      </w:r>
      <w:r w:rsidR="007D6733" w:rsidRPr="00696A54">
        <w:rPr>
          <w:rFonts w:eastAsia="Times New Roman" w:cs="Times New Roman"/>
          <w:sz w:val="24"/>
          <w:szCs w:val="24"/>
          <w:lang w:eastAsia="hu-HU"/>
        </w:rPr>
        <w:t>, CURRICULUM DEVELOPMENT</w:t>
      </w:r>
      <w:r w:rsidRPr="00696A54">
        <w:rPr>
          <w:rFonts w:eastAsia="Times New Roman" w:cs="Times New Roman"/>
          <w:sz w:val="24"/>
          <w:szCs w:val="24"/>
          <w:lang w:eastAsia="hu-HU"/>
        </w:rPr>
        <w:t xml:space="preserve"> CURRENT ISSUES</w:t>
      </w:r>
    </w:p>
    <w:p w14:paraId="57000A56" w14:textId="77777777" w:rsidR="00A81820" w:rsidRPr="00696A54" w:rsidRDefault="00A81820" w:rsidP="00696A54">
      <w:pPr>
        <w:jc w:val="both"/>
        <w:rPr>
          <w:sz w:val="24"/>
          <w:szCs w:val="24"/>
        </w:rPr>
      </w:pPr>
    </w:p>
    <w:p w14:paraId="6220C497" w14:textId="2B93770A" w:rsidR="006804B2" w:rsidRPr="00696A54" w:rsidRDefault="00F607AC" w:rsidP="00696A54">
      <w:pPr>
        <w:jc w:val="both"/>
        <w:rPr>
          <w:sz w:val="24"/>
          <w:szCs w:val="24"/>
        </w:rPr>
      </w:pPr>
      <w:r w:rsidRPr="00696A54">
        <w:rPr>
          <w:rFonts w:cs="Calibri"/>
          <w:sz w:val="24"/>
          <w:szCs w:val="24"/>
        </w:rPr>
        <w:t xml:space="preserve">Please note: the abstracts of the workshops will be published in the </w:t>
      </w:r>
      <w:r w:rsidRPr="00407CDC">
        <w:rPr>
          <w:rFonts w:cs="Calibri"/>
          <w:b/>
          <w:bCs/>
          <w:i/>
          <w:iCs/>
          <w:sz w:val="24"/>
          <w:szCs w:val="24"/>
        </w:rPr>
        <w:t xml:space="preserve">GENNEX </w:t>
      </w:r>
      <w:r w:rsidRPr="00407CDC">
        <w:rPr>
          <w:rFonts w:eastAsia="Times New Roman" w:cs="Calibri"/>
          <w:b/>
          <w:bCs/>
          <w:i/>
          <w:iCs/>
          <w:color w:val="000000"/>
          <w:sz w:val="24"/>
          <w:szCs w:val="24"/>
          <w:lang w:eastAsia="hu-HU"/>
        </w:rPr>
        <w:t>e- Guide of Doctoral Schools/ Programmes</w:t>
      </w:r>
      <w:r w:rsidRPr="00696A54">
        <w:rPr>
          <w:rFonts w:eastAsia="Times New Roman" w:cs="Calibri"/>
          <w:color w:val="000000"/>
          <w:sz w:val="24"/>
          <w:szCs w:val="24"/>
          <w:lang w:eastAsia="hu-HU"/>
        </w:rPr>
        <w:t>.</w:t>
      </w:r>
      <w:r w:rsidR="00B9055E">
        <w:rPr>
          <w:rFonts w:eastAsia="Times New Roman" w:cs="Calibri"/>
          <w:color w:val="000000"/>
          <w:sz w:val="24"/>
          <w:szCs w:val="24"/>
          <w:lang w:eastAsia="hu-HU"/>
        </w:rPr>
        <w:t xml:space="preserve"> Cer</w:t>
      </w:r>
      <w:r w:rsidR="00407CDC">
        <w:rPr>
          <w:rFonts w:eastAsia="Times New Roman" w:cs="Calibri"/>
          <w:color w:val="000000"/>
          <w:sz w:val="24"/>
          <w:szCs w:val="24"/>
          <w:lang w:eastAsia="hu-HU"/>
        </w:rPr>
        <w:t>t</w:t>
      </w:r>
      <w:r w:rsidR="00B9055E">
        <w:rPr>
          <w:rFonts w:eastAsia="Times New Roman" w:cs="Calibri"/>
          <w:color w:val="000000"/>
          <w:sz w:val="24"/>
          <w:szCs w:val="24"/>
          <w:lang w:eastAsia="hu-HU"/>
        </w:rPr>
        <w:t>ification of attendance will be provided.</w:t>
      </w:r>
    </w:p>
    <w:sectPr w:rsidR="006804B2" w:rsidRPr="00696A54">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1922D7" w14:textId="77777777" w:rsidR="007014E2" w:rsidRDefault="007014E2" w:rsidP="000A60E3">
      <w:pPr>
        <w:spacing w:after="0" w:line="240" w:lineRule="auto"/>
      </w:pPr>
      <w:r>
        <w:separator/>
      </w:r>
    </w:p>
  </w:endnote>
  <w:endnote w:type="continuationSeparator" w:id="0">
    <w:p w14:paraId="48C438ED" w14:textId="77777777" w:rsidR="007014E2" w:rsidRDefault="007014E2" w:rsidP="000A60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53FE88" w14:textId="47BDCDFC" w:rsidR="000A60E3" w:rsidRDefault="000A60E3">
    <w:pPr>
      <w:pStyle w:val="llb"/>
    </w:pPr>
  </w:p>
  <w:p w14:paraId="2F3981B6" w14:textId="5EBD3DDA" w:rsidR="000A60E3" w:rsidRPr="004E51AA" w:rsidRDefault="000A60E3">
    <w:pPr>
      <w:pStyle w:val="llb"/>
      <w:rPr>
        <w:color w:val="A6A6A6" w:themeColor="background1" w:themeShade="A6"/>
      </w:rPr>
    </w:pPr>
    <w:r>
      <w:tab/>
    </w:r>
    <w:hyperlink r:id="rId1" w:history="1">
      <w:r w:rsidRPr="004E51AA">
        <w:rPr>
          <w:rStyle w:val="Hiperhivatkozs"/>
          <w:color w:val="A6A6A6" w:themeColor="background1" w:themeShade="A6"/>
        </w:rPr>
        <w:t>https://www.inshs.net/</w:t>
      </w:r>
    </w:hyperlink>
  </w:p>
  <w:p w14:paraId="068FD902" w14:textId="5664004F" w:rsidR="000A60E3" w:rsidRPr="004E51AA" w:rsidRDefault="000A60E3" w:rsidP="000A60E3">
    <w:pPr>
      <w:pStyle w:val="llb"/>
      <w:jc w:val="center"/>
      <w:rPr>
        <w:color w:val="A6A6A6" w:themeColor="background1" w:themeShade="A6"/>
      </w:rPr>
    </w:pPr>
    <w:r w:rsidRPr="004E51AA">
      <w:rPr>
        <w:color w:val="A6A6A6" w:themeColor="background1" w:themeShade="A6"/>
      </w:rPr>
      <w:t>Contact: dancs.inshs@gmail.com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2B1DE5" w14:textId="77777777" w:rsidR="007014E2" w:rsidRDefault="007014E2" w:rsidP="000A60E3">
      <w:pPr>
        <w:spacing w:after="0" w:line="240" w:lineRule="auto"/>
      </w:pPr>
      <w:r>
        <w:separator/>
      </w:r>
    </w:p>
  </w:footnote>
  <w:footnote w:type="continuationSeparator" w:id="0">
    <w:p w14:paraId="7A6D13AE" w14:textId="77777777" w:rsidR="007014E2" w:rsidRDefault="007014E2" w:rsidP="000A60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D15920"/>
    <w:multiLevelType w:val="hybridMultilevel"/>
    <w:tmpl w:val="F6966AF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7021719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C87"/>
    <w:rsid w:val="00021D48"/>
    <w:rsid w:val="00044482"/>
    <w:rsid w:val="00057F58"/>
    <w:rsid w:val="0007631A"/>
    <w:rsid w:val="000A60E3"/>
    <w:rsid w:val="000B2126"/>
    <w:rsid w:val="002165DA"/>
    <w:rsid w:val="00264197"/>
    <w:rsid w:val="00280EF3"/>
    <w:rsid w:val="00287560"/>
    <w:rsid w:val="00331DC3"/>
    <w:rsid w:val="00360808"/>
    <w:rsid w:val="003E2945"/>
    <w:rsid w:val="003F22BD"/>
    <w:rsid w:val="003F22F9"/>
    <w:rsid w:val="00407CDC"/>
    <w:rsid w:val="00484BC0"/>
    <w:rsid w:val="004C56B3"/>
    <w:rsid w:val="004E51AA"/>
    <w:rsid w:val="00522266"/>
    <w:rsid w:val="00561D0D"/>
    <w:rsid w:val="005B1377"/>
    <w:rsid w:val="005C103E"/>
    <w:rsid w:val="00613FC4"/>
    <w:rsid w:val="00642DAB"/>
    <w:rsid w:val="0064453F"/>
    <w:rsid w:val="006561E7"/>
    <w:rsid w:val="006804B2"/>
    <w:rsid w:val="00696A54"/>
    <w:rsid w:val="007014E2"/>
    <w:rsid w:val="007836A2"/>
    <w:rsid w:val="007C5EDC"/>
    <w:rsid w:val="007C6E89"/>
    <w:rsid w:val="007D6733"/>
    <w:rsid w:val="0081624D"/>
    <w:rsid w:val="00836A9A"/>
    <w:rsid w:val="0086321A"/>
    <w:rsid w:val="0087162F"/>
    <w:rsid w:val="008A21F8"/>
    <w:rsid w:val="00906A67"/>
    <w:rsid w:val="00944243"/>
    <w:rsid w:val="009B77C6"/>
    <w:rsid w:val="009E70B5"/>
    <w:rsid w:val="009F1D7C"/>
    <w:rsid w:val="00A026B4"/>
    <w:rsid w:val="00A21F98"/>
    <w:rsid w:val="00A81820"/>
    <w:rsid w:val="00A8314A"/>
    <w:rsid w:val="00A870C5"/>
    <w:rsid w:val="00AE648B"/>
    <w:rsid w:val="00B47737"/>
    <w:rsid w:val="00B61583"/>
    <w:rsid w:val="00B640ED"/>
    <w:rsid w:val="00B9055E"/>
    <w:rsid w:val="00CA371B"/>
    <w:rsid w:val="00D23C87"/>
    <w:rsid w:val="00D465CB"/>
    <w:rsid w:val="00D94EEF"/>
    <w:rsid w:val="00E076ED"/>
    <w:rsid w:val="00ED692D"/>
    <w:rsid w:val="00EE5C34"/>
    <w:rsid w:val="00F607AC"/>
    <w:rsid w:val="00F6598F"/>
    <w:rsid w:val="00F9007E"/>
    <w:rsid w:val="00FC20C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8CA27"/>
  <w15:chartTrackingRefBased/>
  <w15:docId w15:val="{1E9E8CA5-10E9-45A3-AA88-3510318F2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D23C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Cmsor2">
    <w:name w:val="heading 2"/>
    <w:basedOn w:val="Norml"/>
    <w:next w:val="Norml"/>
    <w:link w:val="Cmsor2Char"/>
    <w:uiPriority w:val="9"/>
    <w:semiHidden/>
    <w:unhideWhenUsed/>
    <w:qFormat/>
    <w:rsid w:val="00D23C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Cmsor3">
    <w:name w:val="heading 3"/>
    <w:basedOn w:val="Norml"/>
    <w:next w:val="Norml"/>
    <w:link w:val="Cmsor3Char"/>
    <w:uiPriority w:val="9"/>
    <w:semiHidden/>
    <w:unhideWhenUsed/>
    <w:qFormat/>
    <w:rsid w:val="00D23C87"/>
    <w:pPr>
      <w:keepNext/>
      <w:keepLines/>
      <w:spacing w:before="160" w:after="80"/>
      <w:outlineLvl w:val="2"/>
    </w:pPr>
    <w:rPr>
      <w:rFonts w:eastAsiaTheme="majorEastAsia" w:cstheme="majorBidi"/>
      <w:color w:val="0F4761" w:themeColor="accent1" w:themeShade="BF"/>
      <w:sz w:val="28"/>
      <w:szCs w:val="28"/>
    </w:rPr>
  </w:style>
  <w:style w:type="paragraph" w:styleId="Cmsor4">
    <w:name w:val="heading 4"/>
    <w:basedOn w:val="Norml"/>
    <w:next w:val="Norml"/>
    <w:link w:val="Cmsor4Char"/>
    <w:uiPriority w:val="9"/>
    <w:semiHidden/>
    <w:unhideWhenUsed/>
    <w:qFormat/>
    <w:rsid w:val="00D23C87"/>
    <w:pPr>
      <w:keepNext/>
      <w:keepLines/>
      <w:spacing w:before="80" w:after="40"/>
      <w:outlineLvl w:val="3"/>
    </w:pPr>
    <w:rPr>
      <w:rFonts w:eastAsiaTheme="majorEastAsia" w:cstheme="majorBidi"/>
      <w:i/>
      <w:iCs/>
      <w:color w:val="0F4761" w:themeColor="accent1" w:themeShade="BF"/>
    </w:rPr>
  </w:style>
  <w:style w:type="paragraph" w:styleId="Cmsor5">
    <w:name w:val="heading 5"/>
    <w:basedOn w:val="Norml"/>
    <w:next w:val="Norml"/>
    <w:link w:val="Cmsor5Char"/>
    <w:uiPriority w:val="9"/>
    <w:semiHidden/>
    <w:unhideWhenUsed/>
    <w:qFormat/>
    <w:rsid w:val="00D23C87"/>
    <w:pPr>
      <w:keepNext/>
      <w:keepLines/>
      <w:spacing w:before="80" w:after="40"/>
      <w:outlineLvl w:val="4"/>
    </w:pPr>
    <w:rPr>
      <w:rFonts w:eastAsiaTheme="majorEastAsia" w:cstheme="majorBidi"/>
      <w:color w:val="0F4761" w:themeColor="accent1" w:themeShade="BF"/>
    </w:rPr>
  </w:style>
  <w:style w:type="paragraph" w:styleId="Cmsor6">
    <w:name w:val="heading 6"/>
    <w:basedOn w:val="Norml"/>
    <w:next w:val="Norml"/>
    <w:link w:val="Cmsor6Char"/>
    <w:uiPriority w:val="9"/>
    <w:semiHidden/>
    <w:unhideWhenUsed/>
    <w:qFormat/>
    <w:rsid w:val="00D23C87"/>
    <w:pPr>
      <w:keepNext/>
      <w:keepLines/>
      <w:spacing w:before="40" w:after="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D23C87"/>
    <w:pPr>
      <w:keepNext/>
      <w:keepLines/>
      <w:spacing w:before="40" w:after="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D23C87"/>
    <w:pPr>
      <w:keepNext/>
      <w:keepLines/>
      <w:spacing w:after="0"/>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D23C87"/>
    <w:pPr>
      <w:keepNext/>
      <w:keepLines/>
      <w:spacing w:after="0"/>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D23C87"/>
    <w:rPr>
      <w:rFonts w:asciiTheme="majorHAnsi" w:eastAsiaTheme="majorEastAsia" w:hAnsiTheme="majorHAnsi" w:cstheme="majorBidi"/>
      <w:color w:val="0F4761" w:themeColor="accent1" w:themeShade="BF"/>
      <w:sz w:val="40"/>
      <w:szCs w:val="40"/>
    </w:rPr>
  </w:style>
  <w:style w:type="character" w:customStyle="1" w:styleId="Cmsor2Char">
    <w:name w:val="Címsor 2 Char"/>
    <w:basedOn w:val="Bekezdsalapbettpusa"/>
    <w:link w:val="Cmsor2"/>
    <w:uiPriority w:val="9"/>
    <w:semiHidden/>
    <w:rsid w:val="00D23C87"/>
    <w:rPr>
      <w:rFonts w:asciiTheme="majorHAnsi" w:eastAsiaTheme="majorEastAsia" w:hAnsiTheme="majorHAnsi" w:cstheme="majorBidi"/>
      <w:color w:val="0F4761" w:themeColor="accent1" w:themeShade="BF"/>
      <w:sz w:val="32"/>
      <w:szCs w:val="32"/>
    </w:rPr>
  </w:style>
  <w:style w:type="character" w:customStyle="1" w:styleId="Cmsor3Char">
    <w:name w:val="Címsor 3 Char"/>
    <w:basedOn w:val="Bekezdsalapbettpusa"/>
    <w:link w:val="Cmsor3"/>
    <w:uiPriority w:val="9"/>
    <w:semiHidden/>
    <w:rsid w:val="00D23C87"/>
    <w:rPr>
      <w:rFonts w:eastAsiaTheme="majorEastAsia" w:cstheme="majorBidi"/>
      <w:color w:val="0F4761" w:themeColor="accent1" w:themeShade="BF"/>
      <w:sz w:val="28"/>
      <w:szCs w:val="28"/>
    </w:rPr>
  </w:style>
  <w:style w:type="character" w:customStyle="1" w:styleId="Cmsor4Char">
    <w:name w:val="Címsor 4 Char"/>
    <w:basedOn w:val="Bekezdsalapbettpusa"/>
    <w:link w:val="Cmsor4"/>
    <w:uiPriority w:val="9"/>
    <w:semiHidden/>
    <w:rsid w:val="00D23C87"/>
    <w:rPr>
      <w:rFonts w:eastAsiaTheme="majorEastAsia" w:cstheme="majorBidi"/>
      <w:i/>
      <w:iCs/>
      <w:color w:val="0F4761" w:themeColor="accent1" w:themeShade="BF"/>
    </w:rPr>
  </w:style>
  <w:style w:type="character" w:customStyle="1" w:styleId="Cmsor5Char">
    <w:name w:val="Címsor 5 Char"/>
    <w:basedOn w:val="Bekezdsalapbettpusa"/>
    <w:link w:val="Cmsor5"/>
    <w:uiPriority w:val="9"/>
    <w:semiHidden/>
    <w:rsid w:val="00D23C87"/>
    <w:rPr>
      <w:rFonts w:eastAsiaTheme="majorEastAsia" w:cstheme="majorBidi"/>
      <w:color w:val="0F4761" w:themeColor="accent1" w:themeShade="BF"/>
    </w:rPr>
  </w:style>
  <w:style w:type="character" w:customStyle="1" w:styleId="Cmsor6Char">
    <w:name w:val="Címsor 6 Char"/>
    <w:basedOn w:val="Bekezdsalapbettpusa"/>
    <w:link w:val="Cmsor6"/>
    <w:uiPriority w:val="9"/>
    <w:semiHidden/>
    <w:rsid w:val="00D23C87"/>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D23C87"/>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D23C87"/>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D23C87"/>
    <w:rPr>
      <w:rFonts w:eastAsiaTheme="majorEastAsia" w:cstheme="majorBidi"/>
      <w:color w:val="272727" w:themeColor="text1" w:themeTint="D8"/>
    </w:rPr>
  </w:style>
  <w:style w:type="paragraph" w:styleId="Cm">
    <w:name w:val="Title"/>
    <w:basedOn w:val="Norml"/>
    <w:next w:val="Norml"/>
    <w:link w:val="CmChar"/>
    <w:uiPriority w:val="10"/>
    <w:qFormat/>
    <w:rsid w:val="00D23C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D23C87"/>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D23C87"/>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D23C87"/>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D23C87"/>
    <w:pPr>
      <w:spacing w:before="160"/>
      <w:jc w:val="center"/>
    </w:pPr>
    <w:rPr>
      <w:i/>
      <w:iCs/>
      <w:color w:val="404040" w:themeColor="text1" w:themeTint="BF"/>
    </w:rPr>
  </w:style>
  <w:style w:type="character" w:customStyle="1" w:styleId="IdzetChar">
    <w:name w:val="Idézet Char"/>
    <w:basedOn w:val="Bekezdsalapbettpusa"/>
    <w:link w:val="Idzet"/>
    <w:uiPriority w:val="29"/>
    <w:rsid w:val="00D23C87"/>
    <w:rPr>
      <w:i/>
      <w:iCs/>
      <w:color w:val="404040" w:themeColor="text1" w:themeTint="BF"/>
    </w:rPr>
  </w:style>
  <w:style w:type="paragraph" w:styleId="Listaszerbekezds">
    <w:name w:val="List Paragraph"/>
    <w:basedOn w:val="Norml"/>
    <w:uiPriority w:val="34"/>
    <w:qFormat/>
    <w:rsid w:val="00D23C87"/>
    <w:pPr>
      <w:ind w:left="720"/>
      <w:contextualSpacing/>
    </w:pPr>
  </w:style>
  <w:style w:type="character" w:styleId="Erskiemels">
    <w:name w:val="Intense Emphasis"/>
    <w:basedOn w:val="Bekezdsalapbettpusa"/>
    <w:uiPriority w:val="21"/>
    <w:qFormat/>
    <w:rsid w:val="00D23C87"/>
    <w:rPr>
      <w:i/>
      <w:iCs/>
      <w:color w:val="0F4761" w:themeColor="accent1" w:themeShade="BF"/>
    </w:rPr>
  </w:style>
  <w:style w:type="paragraph" w:styleId="Kiemeltidzet">
    <w:name w:val="Intense Quote"/>
    <w:basedOn w:val="Norml"/>
    <w:next w:val="Norml"/>
    <w:link w:val="KiemeltidzetChar"/>
    <w:uiPriority w:val="30"/>
    <w:qFormat/>
    <w:rsid w:val="00D23C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iemeltidzetChar">
    <w:name w:val="Kiemelt idézet Char"/>
    <w:basedOn w:val="Bekezdsalapbettpusa"/>
    <w:link w:val="Kiemeltidzet"/>
    <w:uiPriority w:val="30"/>
    <w:rsid w:val="00D23C87"/>
    <w:rPr>
      <w:i/>
      <w:iCs/>
      <w:color w:val="0F4761" w:themeColor="accent1" w:themeShade="BF"/>
    </w:rPr>
  </w:style>
  <w:style w:type="character" w:styleId="Ershivatkozs">
    <w:name w:val="Intense Reference"/>
    <w:basedOn w:val="Bekezdsalapbettpusa"/>
    <w:uiPriority w:val="32"/>
    <w:qFormat/>
    <w:rsid w:val="00D23C87"/>
    <w:rPr>
      <w:b/>
      <w:bCs/>
      <w:smallCaps/>
      <w:color w:val="0F4761" w:themeColor="accent1" w:themeShade="BF"/>
      <w:spacing w:val="5"/>
    </w:rPr>
  </w:style>
  <w:style w:type="paragraph" w:styleId="lfej">
    <w:name w:val="header"/>
    <w:basedOn w:val="Norml"/>
    <w:link w:val="lfejChar"/>
    <w:uiPriority w:val="99"/>
    <w:unhideWhenUsed/>
    <w:rsid w:val="000A60E3"/>
    <w:pPr>
      <w:tabs>
        <w:tab w:val="center" w:pos="4536"/>
        <w:tab w:val="right" w:pos="9072"/>
      </w:tabs>
      <w:spacing w:after="0" w:line="240" w:lineRule="auto"/>
    </w:pPr>
  </w:style>
  <w:style w:type="character" w:customStyle="1" w:styleId="lfejChar">
    <w:name w:val="Élőfej Char"/>
    <w:basedOn w:val="Bekezdsalapbettpusa"/>
    <w:link w:val="lfej"/>
    <w:uiPriority w:val="99"/>
    <w:rsid w:val="000A60E3"/>
  </w:style>
  <w:style w:type="paragraph" w:styleId="llb">
    <w:name w:val="footer"/>
    <w:basedOn w:val="Norml"/>
    <w:link w:val="llbChar"/>
    <w:uiPriority w:val="99"/>
    <w:unhideWhenUsed/>
    <w:rsid w:val="000A60E3"/>
    <w:pPr>
      <w:tabs>
        <w:tab w:val="center" w:pos="4536"/>
        <w:tab w:val="right" w:pos="9072"/>
      </w:tabs>
      <w:spacing w:after="0" w:line="240" w:lineRule="auto"/>
    </w:pPr>
  </w:style>
  <w:style w:type="character" w:customStyle="1" w:styleId="llbChar">
    <w:name w:val="Élőláb Char"/>
    <w:basedOn w:val="Bekezdsalapbettpusa"/>
    <w:link w:val="llb"/>
    <w:uiPriority w:val="99"/>
    <w:rsid w:val="000A60E3"/>
  </w:style>
  <w:style w:type="character" w:styleId="Hiperhivatkozs">
    <w:name w:val="Hyperlink"/>
    <w:basedOn w:val="Bekezdsalapbettpusa"/>
    <w:uiPriority w:val="99"/>
    <w:unhideWhenUsed/>
    <w:rsid w:val="000A60E3"/>
    <w:rPr>
      <w:color w:val="467886" w:themeColor="hyperlink"/>
      <w:u w:val="single"/>
    </w:rPr>
  </w:style>
  <w:style w:type="character" w:styleId="Feloldatlanmegemlts">
    <w:name w:val="Unresolved Mention"/>
    <w:basedOn w:val="Bekezdsalapbettpusa"/>
    <w:uiPriority w:val="99"/>
    <w:semiHidden/>
    <w:unhideWhenUsed/>
    <w:rsid w:val="000A60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1054393">
      <w:bodyDiv w:val="1"/>
      <w:marLeft w:val="0"/>
      <w:marRight w:val="0"/>
      <w:marTop w:val="0"/>
      <w:marBottom w:val="0"/>
      <w:divBdr>
        <w:top w:val="none" w:sz="0" w:space="0" w:color="auto"/>
        <w:left w:val="none" w:sz="0" w:space="0" w:color="auto"/>
        <w:bottom w:val="none" w:sz="0" w:space="0" w:color="auto"/>
        <w:right w:val="none" w:sz="0" w:space="0" w:color="auto"/>
      </w:divBdr>
    </w:div>
    <w:div w:id="1060514652">
      <w:bodyDiv w:val="1"/>
      <w:marLeft w:val="0"/>
      <w:marRight w:val="0"/>
      <w:marTop w:val="0"/>
      <w:marBottom w:val="0"/>
      <w:divBdr>
        <w:top w:val="none" w:sz="0" w:space="0" w:color="auto"/>
        <w:left w:val="none" w:sz="0" w:space="0" w:color="auto"/>
        <w:bottom w:val="none" w:sz="0" w:space="0" w:color="auto"/>
        <w:right w:val="none" w:sz="0" w:space="0" w:color="auto"/>
      </w:divBdr>
    </w:div>
    <w:div w:id="1066336427">
      <w:bodyDiv w:val="1"/>
      <w:marLeft w:val="0"/>
      <w:marRight w:val="0"/>
      <w:marTop w:val="0"/>
      <w:marBottom w:val="0"/>
      <w:divBdr>
        <w:top w:val="none" w:sz="0" w:space="0" w:color="auto"/>
        <w:left w:val="none" w:sz="0" w:space="0" w:color="auto"/>
        <w:bottom w:val="none" w:sz="0" w:space="0" w:color="auto"/>
        <w:right w:val="none" w:sz="0" w:space="0" w:color="auto"/>
      </w:divBdr>
    </w:div>
    <w:div w:id="1213889238">
      <w:bodyDiv w:val="1"/>
      <w:marLeft w:val="0"/>
      <w:marRight w:val="0"/>
      <w:marTop w:val="0"/>
      <w:marBottom w:val="0"/>
      <w:divBdr>
        <w:top w:val="none" w:sz="0" w:space="0" w:color="auto"/>
        <w:left w:val="none" w:sz="0" w:space="0" w:color="auto"/>
        <w:bottom w:val="none" w:sz="0" w:space="0" w:color="auto"/>
        <w:right w:val="none" w:sz="0" w:space="0" w:color="auto"/>
      </w:divBdr>
    </w:div>
    <w:div w:id="1729961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ancs.inshs@gmail.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inshs.net/"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85471F-5F27-4EFF-B28B-596E4C8A1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648</Words>
  <Characters>4472</Characters>
  <Application>Microsoft Office Word</Application>
  <DocSecurity>0</DocSecurity>
  <Lines>37</Lines>
  <Paragraphs>10</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Szegnerné Dr Dancs Henriette</dc:creator>
  <cp:keywords/>
  <dc:description/>
  <cp:lastModifiedBy>Szegnerné Dr Dancs Henriette</cp:lastModifiedBy>
  <cp:revision>3</cp:revision>
  <dcterms:created xsi:type="dcterms:W3CDTF">2024-11-14T17:52:00Z</dcterms:created>
  <dcterms:modified xsi:type="dcterms:W3CDTF">2024-11-21T13:12:00Z</dcterms:modified>
</cp:coreProperties>
</file>